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B5" w:rsidRPr="00EC39D1" w:rsidRDefault="00216D02" w:rsidP="00EC39D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9D1">
        <w:rPr>
          <w:rFonts w:ascii="Times New Roman" w:hAnsi="Times New Roman" w:cs="Times New Roman"/>
          <w:b/>
          <w:sz w:val="24"/>
          <w:szCs w:val="24"/>
        </w:rPr>
        <w:t>РЕЦЕНЗИЯ</w:t>
      </w:r>
    </w:p>
    <w:p w:rsidR="00216D02" w:rsidRPr="00EC39D1" w:rsidRDefault="00216D02" w:rsidP="00EC39D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9D1">
        <w:rPr>
          <w:rFonts w:ascii="Times New Roman" w:hAnsi="Times New Roman" w:cs="Times New Roman"/>
          <w:b/>
          <w:sz w:val="24"/>
          <w:szCs w:val="24"/>
        </w:rPr>
        <w:t>на</w:t>
      </w:r>
      <w:r w:rsidR="00E10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b/>
          <w:sz w:val="24"/>
          <w:szCs w:val="24"/>
        </w:rPr>
        <w:t>выпускную</w:t>
      </w:r>
      <w:r w:rsidR="00E10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b/>
          <w:sz w:val="24"/>
          <w:szCs w:val="24"/>
        </w:rPr>
        <w:t>квалификационную</w:t>
      </w:r>
      <w:r w:rsidR="00E10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b/>
          <w:sz w:val="24"/>
          <w:szCs w:val="24"/>
        </w:rPr>
        <w:t>работу</w:t>
      </w:r>
    </w:p>
    <w:p w:rsidR="000C7330" w:rsidRPr="00EC39D1" w:rsidRDefault="000C7330" w:rsidP="00EC39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B74" w:rsidRDefault="00F07B74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177" w:rsidRDefault="002C2A03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Актуальность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063AA" w:rsidRPr="00EC39D1">
        <w:rPr>
          <w:rFonts w:ascii="Times New Roman" w:hAnsi="Times New Roman" w:cs="Times New Roman"/>
          <w:sz w:val="24"/>
          <w:szCs w:val="24"/>
        </w:rPr>
        <w:t>темы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063AA" w:rsidRPr="00EC39D1">
        <w:rPr>
          <w:rFonts w:ascii="Times New Roman" w:hAnsi="Times New Roman" w:cs="Times New Roman"/>
          <w:sz w:val="24"/>
          <w:szCs w:val="24"/>
        </w:rPr>
        <w:t>вы</w:t>
      </w:r>
      <w:r w:rsidR="00E10177">
        <w:rPr>
          <w:rFonts w:ascii="Times New Roman" w:hAnsi="Times New Roman" w:cs="Times New Roman"/>
          <w:sz w:val="24"/>
          <w:szCs w:val="24"/>
        </w:rPr>
        <w:t xml:space="preserve">пускной квалификационной работы </w:t>
      </w:r>
      <w:r w:rsidR="002063AA" w:rsidRPr="00EC39D1">
        <w:rPr>
          <w:rFonts w:ascii="Times New Roman" w:hAnsi="Times New Roman" w:cs="Times New Roman"/>
          <w:sz w:val="24"/>
          <w:szCs w:val="24"/>
        </w:rPr>
        <w:t>обусловлена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067388" w:rsidRPr="00EC39D1">
        <w:rPr>
          <w:rFonts w:ascii="Times New Roman" w:hAnsi="Times New Roman" w:cs="Times New Roman"/>
          <w:sz w:val="24"/>
          <w:szCs w:val="24"/>
        </w:rPr>
        <w:t>тем,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067388" w:rsidRPr="00EC39D1">
        <w:rPr>
          <w:rFonts w:ascii="Times New Roman" w:hAnsi="Times New Roman" w:cs="Times New Roman"/>
          <w:sz w:val="24"/>
          <w:szCs w:val="24"/>
        </w:rPr>
        <w:t>что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система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профессионального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педагогического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образования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направлена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подготовку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учителя,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у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которого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сформированы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развиты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ключевые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компетенции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в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сфере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решения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задач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школы,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что,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в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свою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очередь,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позволяет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обеспечивать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развитие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личности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ученика.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Развитие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компетентности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учителей,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создание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условий</w:t>
      </w:r>
      <w:r w:rsidR="00E10177">
        <w:rPr>
          <w:rFonts w:ascii="Times New Roman" w:hAnsi="Times New Roman" w:cs="Times New Roman"/>
          <w:sz w:val="24"/>
          <w:szCs w:val="24"/>
        </w:rPr>
        <w:t xml:space="preserve">  </w:t>
      </w:r>
      <w:r w:rsidR="00E10177" w:rsidRPr="00E10177">
        <w:rPr>
          <w:rFonts w:ascii="Times New Roman" w:hAnsi="Times New Roman" w:cs="Times New Roman"/>
          <w:sz w:val="24"/>
          <w:szCs w:val="24"/>
        </w:rPr>
        <w:t>для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становления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творчески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мыслящей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личности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учащегося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–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актуальная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проблема,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оказывающая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непосредственное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влияние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успешное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функционирование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школы.</w:t>
      </w:r>
      <w:r w:rsidR="00E10177">
        <w:rPr>
          <w:rFonts w:ascii="Times New Roman" w:eastAsia="Times New Roman" w:hAnsi="Times New Roman" w:cs="Times New Roman"/>
          <w:color w:val="585858"/>
          <w:sz w:val="28"/>
          <w:szCs w:val="28"/>
          <w:lang w:eastAsia="ru-RU"/>
        </w:rPr>
        <w:t xml:space="preserve"> 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A03" w:rsidRPr="00EC39D1" w:rsidRDefault="00D668E3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ВКР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соответствует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поставленной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цели: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10177" w:rsidRPr="00E10177">
        <w:rPr>
          <w:rFonts w:ascii="Times New Roman" w:hAnsi="Times New Roman" w:cs="Times New Roman"/>
          <w:sz w:val="24"/>
          <w:szCs w:val="24"/>
        </w:rPr>
        <w:t>рассмотреть содержание профессиональной компетентности педагога и способы её формирования</w:t>
      </w:r>
      <w:r w:rsidRPr="00EC39D1">
        <w:rPr>
          <w:rFonts w:ascii="Times New Roman" w:hAnsi="Times New Roman" w:cs="Times New Roman"/>
          <w:sz w:val="24"/>
          <w:szCs w:val="24"/>
        </w:rPr>
        <w:t>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Содержание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работы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соответствует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целевой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установке,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отличается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полнотой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разработки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2C2A03" w:rsidRPr="00EC39D1">
        <w:rPr>
          <w:rFonts w:ascii="Times New Roman" w:hAnsi="Times New Roman" w:cs="Times New Roman"/>
          <w:sz w:val="24"/>
          <w:szCs w:val="24"/>
        </w:rPr>
        <w:t>темы.</w:t>
      </w:r>
    </w:p>
    <w:p w:rsidR="002C2A03" w:rsidRPr="00EC39D1" w:rsidRDefault="002C2A03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Структура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ВКР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правильно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выдержана,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выстроена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логично.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Работа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состоит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из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введения,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двух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глав,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заключения,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списка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49690C" w:rsidRPr="00EC39D1">
        <w:rPr>
          <w:rFonts w:ascii="Times New Roman" w:hAnsi="Times New Roman" w:cs="Times New Roman"/>
          <w:sz w:val="24"/>
          <w:szCs w:val="24"/>
        </w:rPr>
        <w:t>литературы</w:t>
      </w:r>
      <w:r w:rsidR="00E10177">
        <w:rPr>
          <w:rFonts w:ascii="Times New Roman" w:hAnsi="Times New Roman" w:cs="Times New Roman"/>
          <w:sz w:val="24"/>
          <w:szCs w:val="24"/>
        </w:rPr>
        <w:t xml:space="preserve">  </w:t>
      </w:r>
      <w:r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приложения</w:t>
      </w:r>
      <w:r w:rsidR="00E1017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C2A03" w:rsidRPr="00EC39D1" w:rsidRDefault="002C2A03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Во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введении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обоснована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актуальность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исследования,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представлена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степень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разработанности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проблемы,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корректно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сформулирован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методологический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аппарат.</w:t>
      </w:r>
    </w:p>
    <w:p w:rsidR="00D668E3" w:rsidRPr="00EC39D1" w:rsidRDefault="002C2A03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Первая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глава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посвящена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D668E3" w:rsidRPr="00EC39D1">
        <w:rPr>
          <w:rFonts w:ascii="Times New Roman" w:hAnsi="Times New Roman" w:cs="Times New Roman"/>
          <w:sz w:val="24"/>
          <w:szCs w:val="24"/>
        </w:rPr>
        <w:t>изучению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D668E3" w:rsidRPr="00EC39D1">
        <w:rPr>
          <w:rFonts w:ascii="Times New Roman" w:hAnsi="Times New Roman" w:cs="Times New Roman"/>
          <w:sz w:val="24"/>
          <w:szCs w:val="24"/>
        </w:rPr>
        <w:t>теоретических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D668E3" w:rsidRPr="00EC39D1">
        <w:rPr>
          <w:rFonts w:ascii="Times New Roman" w:hAnsi="Times New Roman" w:cs="Times New Roman"/>
          <w:sz w:val="24"/>
          <w:szCs w:val="24"/>
        </w:rPr>
        <w:t>проблем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984CDC">
        <w:rPr>
          <w:rFonts w:ascii="Times New Roman" w:hAnsi="Times New Roman" w:cs="Times New Roman"/>
          <w:sz w:val="24"/>
          <w:szCs w:val="24"/>
        </w:rPr>
        <w:t>управления</w:t>
      </w:r>
      <w:r w:rsidR="00984CDC" w:rsidRPr="00984CDC">
        <w:rPr>
          <w:rFonts w:ascii="Times New Roman" w:hAnsi="Times New Roman" w:cs="Times New Roman"/>
          <w:sz w:val="24"/>
          <w:szCs w:val="24"/>
        </w:rPr>
        <w:t xml:space="preserve"> развитием профессиональной компетентности педагога</w:t>
      </w:r>
      <w:r w:rsidR="005A2001" w:rsidRPr="00EC39D1">
        <w:rPr>
          <w:rFonts w:ascii="Times New Roman" w:hAnsi="Times New Roman" w:cs="Times New Roman"/>
          <w:sz w:val="24"/>
          <w:szCs w:val="24"/>
        </w:rPr>
        <w:t>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71C" w:rsidRPr="00EC39D1" w:rsidRDefault="00AA271C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Теоретическая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часть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работы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раскрывает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основные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термины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«коммуникация»,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«коммуникативное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взаимодействие»,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«коммуникативные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умения»,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«дополнительное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образование»,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115EF1" w:rsidRPr="00EC39D1">
        <w:rPr>
          <w:rFonts w:ascii="Times New Roman" w:hAnsi="Times New Roman" w:cs="Times New Roman"/>
          <w:sz w:val="24"/>
          <w:szCs w:val="24"/>
        </w:rPr>
        <w:t>«</w:t>
      </w:r>
      <w:r w:rsidR="00984CDC">
        <w:rPr>
          <w:rFonts w:ascii="Times New Roman" w:hAnsi="Times New Roman" w:cs="Times New Roman"/>
          <w:sz w:val="24"/>
          <w:szCs w:val="24"/>
        </w:rPr>
        <w:t>электронное обучение</w:t>
      </w:r>
      <w:r w:rsidR="00115EF1" w:rsidRPr="00EC39D1">
        <w:rPr>
          <w:rFonts w:ascii="Times New Roman" w:hAnsi="Times New Roman" w:cs="Times New Roman"/>
          <w:sz w:val="24"/>
          <w:szCs w:val="24"/>
        </w:rPr>
        <w:t>»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др.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Описаны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особенности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984CDC">
        <w:rPr>
          <w:rFonts w:ascii="Times New Roman" w:hAnsi="Times New Roman" w:cs="Times New Roman"/>
          <w:sz w:val="24"/>
          <w:szCs w:val="24"/>
        </w:rPr>
        <w:t>электронного обучения и подготовки учителей</w:t>
      </w:r>
      <w:r w:rsidR="0082471C" w:rsidRPr="00EC39D1">
        <w:rPr>
          <w:rFonts w:ascii="Times New Roman" w:hAnsi="Times New Roman" w:cs="Times New Roman"/>
          <w:sz w:val="24"/>
          <w:szCs w:val="24"/>
        </w:rPr>
        <w:t>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Рассмотрены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основные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формы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82471C"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82471C" w:rsidRPr="00EC39D1">
        <w:rPr>
          <w:rFonts w:ascii="Times New Roman" w:hAnsi="Times New Roman" w:cs="Times New Roman"/>
          <w:sz w:val="24"/>
          <w:szCs w:val="24"/>
        </w:rPr>
        <w:t>методы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развития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00F0E" w:rsidRPr="00EC39D1">
        <w:rPr>
          <w:rFonts w:ascii="Times New Roman" w:hAnsi="Times New Roman" w:cs="Times New Roman"/>
          <w:sz w:val="24"/>
          <w:szCs w:val="24"/>
        </w:rPr>
        <w:t>ко</w:t>
      </w:r>
      <w:r w:rsidR="00984CDC">
        <w:rPr>
          <w:rFonts w:ascii="Times New Roman" w:hAnsi="Times New Roman" w:cs="Times New Roman"/>
          <w:sz w:val="24"/>
          <w:szCs w:val="24"/>
        </w:rPr>
        <w:t>рпоративной</w:t>
      </w:r>
      <w:r w:rsidR="00984CDC" w:rsidRPr="00984CDC">
        <w:rPr>
          <w:rFonts w:ascii="Times New Roman" w:hAnsi="Times New Roman" w:cs="Times New Roman"/>
          <w:sz w:val="24"/>
          <w:szCs w:val="24"/>
        </w:rPr>
        <w:t xml:space="preserve"> </w:t>
      </w:r>
      <w:r w:rsidR="00984CDC">
        <w:rPr>
          <w:rFonts w:ascii="Times New Roman" w:hAnsi="Times New Roman" w:cs="Times New Roman"/>
          <w:sz w:val="24"/>
          <w:szCs w:val="24"/>
        </w:rPr>
        <w:t>подготовки учителей</w:t>
      </w:r>
      <w:r w:rsidR="00E00F0E" w:rsidRPr="00EC39D1">
        <w:rPr>
          <w:rFonts w:ascii="Times New Roman" w:hAnsi="Times New Roman" w:cs="Times New Roman"/>
          <w:sz w:val="24"/>
          <w:szCs w:val="24"/>
        </w:rPr>
        <w:t>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Каждый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параграф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теоретической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части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завершается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логичным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выводом.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A03" w:rsidRPr="00EC39D1" w:rsidRDefault="002C2A03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Во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второй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главе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изложены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ход,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содержание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результаты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опытно-</w:t>
      </w:r>
      <w:r w:rsidR="005A2001" w:rsidRPr="00EC39D1">
        <w:rPr>
          <w:rFonts w:ascii="Times New Roman" w:hAnsi="Times New Roman" w:cs="Times New Roman"/>
          <w:sz w:val="24"/>
          <w:szCs w:val="24"/>
        </w:rPr>
        <w:t>поисковой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работы</w:t>
      </w:r>
      <w:r w:rsidR="005A2001" w:rsidRPr="00EC39D1">
        <w:rPr>
          <w:rFonts w:ascii="Times New Roman" w:hAnsi="Times New Roman" w:cs="Times New Roman"/>
          <w:sz w:val="24"/>
          <w:szCs w:val="24"/>
        </w:rPr>
        <w:t>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В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данной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главе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F07B74">
        <w:rPr>
          <w:rFonts w:ascii="Times New Roman" w:hAnsi="Times New Roman" w:cs="Times New Roman"/>
          <w:sz w:val="24"/>
          <w:szCs w:val="24"/>
        </w:rPr>
        <w:t>представлено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описание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подобранных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диагностик.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Результаты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диагностических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методик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отражены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в</w:t>
      </w:r>
      <w:r w:rsidR="00E10177">
        <w:rPr>
          <w:rFonts w:ascii="Times New Roman" w:hAnsi="Times New Roman" w:cs="Times New Roman"/>
          <w:sz w:val="24"/>
          <w:szCs w:val="24"/>
        </w:rPr>
        <w:t xml:space="preserve">  </w:t>
      </w:r>
      <w:r w:rsidR="00F07B74">
        <w:rPr>
          <w:rFonts w:ascii="Times New Roman" w:hAnsi="Times New Roman" w:cs="Times New Roman"/>
          <w:sz w:val="24"/>
          <w:szCs w:val="24"/>
        </w:rPr>
        <w:t>информативных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диаграммах.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Описан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комплекс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мероприятий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методические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рекомендации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для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педагогов.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EC39D1" w:rsidRPr="00EC39D1">
        <w:rPr>
          <w:rFonts w:ascii="Times New Roman" w:hAnsi="Times New Roman" w:cs="Times New Roman"/>
          <w:sz w:val="24"/>
          <w:szCs w:val="24"/>
        </w:rPr>
        <w:t>Представлены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результат</w:t>
      </w:r>
      <w:r w:rsidR="00EC39D1" w:rsidRPr="00EC39D1">
        <w:rPr>
          <w:rFonts w:ascii="Times New Roman" w:hAnsi="Times New Roman" w:cs="Times New Roman"/>
          <w:sz w:val="24"/>
          <w:szCs w:val="24"/>
        </w:rPr>
        <w:t>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констатирующего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эксперимента.</w:t>
      </w:r>
    </w:p>
    <w:p w:rsidR="000C7330" w:rsidRPr="00EC39D1" w:rsidRDefault="009D699A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В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работе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имеется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="00AA271C" w:rsidRPr="00EC39D1">
        <w:rPr>
          <w:rFonts w:ascii="Times New Roman" w:hAnsi="Times New Roman" w:cs="Times New Roman"/>
          <w:sz w:val="24"/>
          <w:szCs w:val="24"/>
        </w:rPr>
        <w:t>значительный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список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литературы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приложения,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поясняющие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дополняющие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практическую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часть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исследования.</w:t>
      </w:r>
    </w:p>
    <w:p w:rsidR="000C7330" w:rsidRPr="00984CDC" w:rsidRDefault="000C7330" w:rsidP="00EC39D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CDC">
        <w:rPr>
          <w:rFonts w:ascii="Times New Roman" w:hAnsi="Times New Roman" w:cs="Times New Roman"/>
          <w:sz w:val="24"/>
          <w:szCs w:val="24"/>
        </w:rPr>
        <w:t>Заключение:</w:t>
      </w:r>
    </w:p>
    <w:p w:rsidR="000C7330" w:rsidRPr="00EC39D1" w:rsidRDefault="000C7330" w:rsidP="005B381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9D1">
        <w:rPr>
          <w:rFonts w:ascii="Times New Roman" w:hAnsi="Times New Roman" w:cs="Times New Roman"/>
          <w:sz w:val="24"/>
          <w:szCs w:val="24"/>
        </w:rPr>
        <w:t>Выпускная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квалификационная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работа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984CDC">
        <w:rPr>
          <w:rFonts w:ascii="Times New Roman" w:hAnsi="Times New Roman" w:cs="Times New Roman"/>
          <w:sz w:val="24"/>
          <w:szCs w:val="24"/>
        </w:rPr>
        <w:t>соответствует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требованиям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ФГОС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ВО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к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подготовке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магистра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по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данному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направлению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и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может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быть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рекомендована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к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защите.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Рекомендуемая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оценка:</w:t>
      </w:r>
      <w:r w:rsidR="00E10177">
        <w:rPr>
          <w:rFonts w:ascii="Times New Roman" w:hAnsi="Times New Roman" w:cs="Times New Roman"/>
          <w:sz w:val="24"/>
          <w:szCs w:val="24"/>
        </w:rPr>
        <w:t xml:space="preserve"> </w:t>
      </w:r>
      <w:r w:rsidRPr="00EC39D1">
        <w:rPr>
          <w:rFonts w:ascii="Times New Roman" w:hAnsi="Times New Roman" w:cs="Times New Roman"/>
          <w:sz w:val="24"/>
          <w:szCs w:val="24"/>
        </w:rPr>
        <w:t>«отлично».</w:t>
      </w:r>
    </w:p>
    <w:p w:rsidR="000C7330" w:rsidRPr="00EC39D1" w:rsidRDefault="000C7330" w:rsidP="00EC39D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7330" w:rsidRPr="00EC39D1" w:rsidSect="00BF0ED3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E4F" w:rsidRDefault="006F5E4F" w:rsidP="00984CDC">
      <w:pPr>
        <w:spacing w:after="0" w:line="240" w:lineRule="auto"/>
      </w:pPr>
      <w:r>
        <w:separator/>
      </w:r>
    </w:p>
  </w:endnote>
  <w:endnote w:type="continuationSeparator" w:id="1">
    <w:p w:rsidR="006F5E4F" w:rsidRDefault="006F5E4F" w:rsidP="00984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398954"/>
      <w:docPartObj>
        <w:docPartGallery w:val="Page Numbers (Bottom of Page)"/>
        <w:docPartUnique/>
      </w:docPartObj>
    </w:sdtPr>
    <w:sdtContent>
      <w:p w:rsidR="00984CDC" w:rsidRDefault="00984CDC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84CDC" w:rsidRDefault="00984C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E4F" w:rsidRDefault="006F5E4F" w:rsidP="00984CDC">
      <w:pPr>
        <w:spacing w:after="0" w:line="240" w:lineRule="auto"/>
      </w:pPr>
      <w:r>
        <w:separator/>
      </w:r>
    </w:p>
  </w:footnote>
  <w:footnote w:type="continuationSeparator" w:id="1">
    <w:p w:rsidR="006F5E4F" w:rsidRDefault="006F5E4F" w:rsidP="00984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653"/>
    <w:rsid w:val="00067388"/>
    <w:rsid w:val="000C7330"/>
    <w:rsid w:val="00115EF1"/>
    <w:rsid w:val="00142A44"/>
    <w:rsid w:val="0018612F"/>
    <w:rsid w:val="001A4653"/>
    <w:rsid w:val="001A6944"/>
    <w:rsid w:val="001B2687"/>
    <w:rsid w:val="002063AA"/>
    <w:rsid w:val="00216D02"/>
    <w:rsid w:val="002C2A03"/>
    <w:rsid w:val="003165C7"/>
    <w:rsid w:val="00365BB7"/>
    <w:rsid w:val="003D2B48"/>
    <w:rsid w:val="00426975"/>
    <w:rsid w:val="004939B5"/>
    <w:rsid w:val="0049690C"/>
    <w:rsid w:val="00541B71"/>
    <w:rsid w:val="00596745"/>
    <w:rsid w:val="005A2001"/>
    <w:rsid w:val="005B381D"/>
    <w:rsid w:val="005D27AF"/>
    <w:rsid w:val="005E6678"/>
    <w:rsid w:val="00624550"/>
    <w:rsid w:val="00635669"/>
    <w:rsid w:val="006B0B4D"/>
    <w:rsid w:val="006F5E4F"/>
    <w:rsid w:val="007C60E3"/>
    <w:rsid w:val="0082471C"/>
    <w:rsid w:val="00984CDC"/>
    <w:rsid w:val="009D699A"/>
    <w:rsid w:val="00AA271C"/>
    <w:rsid w:val="00AC2E59"/>
    <w:rsid w:val="00BF0ED3"/>
    <w:rsid w:val="00C73136"/>
    <w:rsid w:val="00D30919"/>
    <w:rsid w:val="00D62451"/>
    <w:rsid w:val="00D668E3"/>
    <w:rsid w:val="00E00F0E"/>
    <w:rsid w:val="00E10177"/>
    <w:rsid w:val="00E64807"/>
    <w:rsid w:val="00EA39A5"/>
    <w:rsid w:val="00EC39D1"/>
    <w:rsid w:val="00F07B74"/>
    <w:rsid w:val="00F9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674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84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4CDC"/>
  </w:style>
  <w:style w:type="paragraph" w:styleId="a6">
    <w:name w:val="footer"/>
    <w:basedOn w:val="a"/>
    <w:link w:val="a7"/>
    <w:uiPriority w:val="99"/>
    <w:unhideWhenUsed/>
    <w:rsid w:val="00984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4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2023-04-20T06:06:00Z</dcterms:created>
  <dcterms:modified xsi:type="dcterms:W3CDTF">2023-04-20T06:06:00Z</dcterms:modified>
</cp:coreProperties>
</file>