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6B198" w14:textId="35C3BA38" w:rsidR="00C021FF" w:rsidRDefault="00C021FF" w:rsidP="00C021FF">
      <w:pPr>
        <w:rPr>
          <w:b/>
          <w:bCs/>
        </w:rPr>
      </w:pPr>
      <w:r w:rsidRPr="00C021FF">
        <w:rPr>
          <w:b/>
          <w:bCs/>
        </w:rPr>
        <w:t>Задание 2.2 ВСР</w:t>
      </w:r>
    </w:p>
    <w:p w14:paraId="58D32D43" w14:textId="3E02277C" w:rsidR="00280CB9" w:rsidRPr="00280CB9" w:rsidRDefault="00280CB9" w:rsidP="00A06FD1">
      <w:pPr>
        <w:rPr>
          <w:rFonts w:cs="Times New Roman"/>
          <w:color w:val="000000" w:themeColor="text1"/>
          <w:sz w:val="36"/>
          <w:szCs w:val="36"/>
        </w:rPr>
      </w:pPr>
      <w:r w:rsidRPr="00A06FD1">
        <w:rPr>
          <w:rFonts w:cs="Times New Roman"/>
          <w:color w:val="000000" w:themeColor="text1"/>
          <w:sz w:val="36"/>
          <w:szCs w:val="36"/>
        </w:rPr>
        <w:t>Первое на что стоит обратить внимание, так</w:t>
      </w:r>
      <w:r w:rsidR="00A06FD1" w:rsidRPr="00A06FD1">
        <w:rPr>
          <w:rFonts w:cs="Times New Roman"/>
          <w:color w:val="000000" w:themeColor="text1"/>
          <w:sz w:val="36"/>
          <w:szCs w:val="36"/>
        </w:rPr>
        <w:t xml:space="preserve"> это определится с тем, к</w:t>
      </w: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акими бывают вебинары</w:t>
      </w:r>
      <w:r w:rsidR="00A06FD1" w:rsidRPr="00A06FD1">
        <w:rPr>
          <w:rFonts w:eastAsia="Times New Roman" w:cs="Times New Roman"/>
          <w:color w:val="000000" w:themeColor="text1"/>
          <w:sz w:val="36"/>
          <w:szCs w:val="36"/>
          <w:lang w:eastAsia="ru-RU"/>
        </w:rPr>
        <w:t>.</w:t>
      </w:r>
    </w:p>
    <w:p w14:paraId="11CDD92E" w14:textId="77777777" w:rsidR="00280CB9" w:rsidRPr="00280CB9" w:rsidRDefault="00280CB9" w:rsidP="00280CB9">
      <w:pPr>
        <w:shd w:val="clear" w:color="auto" w:fill="FFFFFF"/>
        <w:spacing w:after="450" w:line="240" w:lineRule="auto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Чтобы правильно подготовиться, важно заранее определить: каким будет вебинар, с какой целью вы его проводите и для кого.</w:t>
      </w:r>
    </w:p>
    <w:p w14:paraId="5ED21644" w14:textId="7E8F7043" w:rsidR="00C021FF" w:rsidRPr="00A06FD1" w:rsidRDefault="00280CB9" w:rsidP="00C021FF">
      <w:pPr>
        <w:rPr>
          <w:rFonts w:cs="Times New Roman"/>
          <w:color w:val="000000" w:themeColor="text1"/>
          <w:sz w:val="36"/>
          <w:szCs w:val="36"/>
        </w:rPr>
      </w:pPr>
      <w:r w:rsidRPr="00A06FD1">
        <w:rPr>
          <w:rFonts w:cs="Times New Roman"/>
          <w:noProof/>
          <w:color w:val="000000" w:themeColor="text1"/>
          <w:sz w:val="36"/>
          <w:szCs w:val="36"/>
        </w:rPr>
        <w:drawing>
          <wp:inline distT="0" distB="0" distL="0" distR="0" wp14:anchorId="73292E1D" wp14:editId="5D9CD421">
            <wp:extent cx="3001645" cy="5554772"/>
            <wp:effectExtent l="0" t="0" r="825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6549" cy="5841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C89AE" w14:textId="77777777" w:rsidR="00280CB9" w:rsidRPr="00280CB9" w:rsidRDefault="00280CB9" w:rsidP="00280CB9">
      <w:pPr>
        <w:shd w:val="clear" w:color="auto" w:fill="FFFFFF"/>
        <w:spacing w:after="450" w:line="240" w:lineRule="auto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При выборе темы важно, чтобы:</w:t>
      </w:r>
    </w:p>
    <w:p w14:paraId="56DADB1C" w14:textId="77777777" w:rsidR="00280CB9" w:rsidRPr="00280CB9" w:rsidRDefault="00280CB9" w:rsidP="00280CB9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1170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она отвечала поставленным целям и задачам;</w:t>
      </w:r>
    </w:p>
    <w:p w14:paraId="2514A79A" w14:textId="77777777" w:rsidR="00280CB9" w:rsidRPr="00280CB9" w:rsidRDefault="00280CB9" w:rsidP="00280CB9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1170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не была заезженной – типа все об этом говорят, ну и я скажу;</w:t>
      </w:r>
    </w:p>
    <w:p w14:paraId="246E7E09" w14:textId="77777777" w:rsidR="00280CB9" w:rsidRPr="00280CB9" w:rsidRDefault="00280CB9" w:rsidP="00280CB9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ind w:left="1170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lastRenderedPageBreak/>
        <w:t>отвечала потребностям </w:t>
      </w:r>
      <w:hyperlink r:id="rId6" w:history="1">
        <w:r w:rsidRPr="00280CB9">
          <w:rPr>
            <w:rFonts w:eastAsia="Times New Roman" w:cs="Times New Roman"/>
            <w:color w:val="000000" w:themeColor="text1"/>
            <w:sz w:val="36"/>
            <w:szCs w:val="36"/>
            <w:lang w:eastAsia="ru-RU"/>
          </w:rPr>
          <w:t>целевой аудитории</w:t>
        </w:r>
      </w:hyperlink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;</w:t>
      </w:r>
    </w:p>
    <w:p w14:paraId="3DE5F6DC" w14:textId="73B18833" w:rsidR="00280CB9" w:rsidRPr="00A06FD1" w:rsidRDefault="00280CB9" w:rsidP="00280CB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1170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280CB9">
        <w:rPr>
          <w:rFonts w:eastAsia="Times New Roman" w:cs="Times New Roman"/>
          <w:color w:val="000000" w:themeColor="text1"/>
          <w:sz w:val="36"/>
          <w:szCs w:val="36"/>
          <w:lang w:eastAsia="ru-RU"/>
        </w:rPr>
        <w:t>вам было интересно о ней рассказывать.</w:t>
      </w:r>
    </w:p>
    <w:p w14:paraId="33709BBB" w14:textId="370DEC29" w:rsidR="00280CB9" w:rsidRPr="00A06FD1" w:rsidRDefault="00A06FD1" w:rsidP="00A06FD1">
      <w:pPr>
        <w:shd w:val="clear" w:color="auto" w:fill="FFFFFF"/>
        <w:spacing w:before="100" w:beforeAutospacing="1" w:after="0" w:line="240" w:lineRule="auto"/>
        <w:rPr>
          <w:rFonts w:eastAsia="Times New Roman" w:cs="Times New Roman"/>
          <w:color w:val="000000" w:themeColor="text1"/>
          <w:sz w:val="36"/>
          <w:szCs w:val="36"/>
          <w:lang w:eastAsia="ru-RU"/>
        </w:rPr>
      </w:pPr>
      <w:r w:rsidRPr="00A06FD1">
        <w:rPr>
          <w:rFonts w:eastAsia="Times New Roman" w:cs="Times New Roman"/>
          <w:color w:val="000000" w:themeColor="text1"/>
          <w:sz w:val="36"/>
          <w:szCs w:val="36"/>
          <w:lang w:eastAsia="ru-RU"/>
        </w:rPr>
        <w:t>Одна из важных составляющих вебинара – это с</w:t>
      </w:r>
      <w:r w:rsidR="00280CB9" w:rsidRPr="00A06FD1">
        <w:rPr>
          <w:rFonts w:cs="Times New Roman"/>
          <w:color w:val="000000" w:themeColor="text1"/>
          <w:sz w:val="36"/>
          <w:szCs w:val="36"/>
        </w:rPr>
        <w:t>оставление презентации</w:t>
      </w:r>
    </w:p>
    <w:p w14:paraId="02132E1A" w14:textId="77777777" w:rsidR="00280CB9" w:rsidRPr="00A06FD1" w:rsidRDefault="00280CB9" w:rsidP="00280CB9">
      <w:pPr>
        <w:pStyle w:val="a3"/>
        <w:shd w:val="clear" w:color="auto" w:fill="FFFFFF"/>
        <w:spacing w:before="0" w:beforeAutospacing="0" w:after="450" w:afterAutospacing="0"/>
        <w:rPr>
          <w:color w:val="000000" w:themeColor="text1"/>
          <w:sz w:val="36"/>
          <w:szCs w:val="36"/>
        </w:rPr>
      </w:pPr>
      <w:r w:rsidRPr="00A06FD1">
        <w:rPr>
          <w:color w:val="000000" w:themeColor="text1"/>
          <w:sz w:val="36"/>
          <w:szCs w:val="36"/>
        </w:rPr>
        <w:t>Презентация – ваш помощник. Зрителям скучно все время смотреть только на ваше лицо. Потому, если есть возможность и время, презентацию лучше все-таки сделать.</w:t>
      </w:r>
    </w:p>
    <w:p w14:paraId="34DC54C4" w14:textId="2C299F63" w:rsidR="00280CB9" w:rsidRPr="00A06FD1" w:rsidRDefault="00280CB9" w:rsidP="00280CB9">
      <w:pPr>
        <w:pStyle w:val="a3"/>
        <w:shd w:val="clear" w:color="auto" w:fill="FFFFFF"/>
        <w:spacing w:before="0" w:beforeAutospacing="0" w:after="450" w:afterAutospacing="0"/>
        <w:rPr>
          <w:color w:val="000000" w:themeColor="text1"/>
          <w:sz w:val="36"/>
          <w:szCs w:val="36"/>
        </w:rPr>
      </w:pPr>
      <w:r w:rsidRPr="00A06FD1">
        <w:rPr>
          <w:color w:val="000000" w:themeColor="text1"/>
          <w:sz w:val="36"/>
          <w:szCs w:val="36"/>
        </w:rPr>
        <w:t xml:space="preserve">Если пока финансовых возможностей для создания крутой презентации нет, используйте стандартный </w:t>
      </w:r>
      <w:proofErr w:type="spellStart"/>
      <w:r w:rsidRPr="00A06FD1">
        <w:rPr>
          <w:color w:val="000000" w:themeColor="text1"/>
          <w:sz w:val="36"/>
          <w:szCs w:val="36"/>
        </w:rPr>
        <w:t>PowerPoint</w:t>
      </w:r>
      <w:proofErr w:type="spellEnd"/>
      <w:r w:rsidRPr="00A06FD1">
        <w:rPr>
          <w:color w:val="000000" w:themeColor="text1"/>
          <w:sz w:val="36"/>
          <w:szCs w:val="36"/>
        </w:rPr>
        <w:t xml:space="preserve"> или «</w:t>
      </w:r>
      <w:proofErr w:type="spellStart"/>
      <w:r w:rsidRPr="00A06FD1">
        <w:rPr>
          <w:color w:val="000000" w:themeColor="text1"/>
          <w:sz w:val="36"/>
          <w:szCs w:val="36"/>
        </w:rPr>
        <w:t>Google</w:t>
      </w:r>
      <w:proofErr w:type="spellEnd"/>
      <w:r w:rsidRPr="00A06FD1">
        <w:rPr>
          <w:color w:val="000000" w:themeColor="text1"/>
          <w:sz w:val="36"/>
          <w:szCs w:val="36"/>
        </w:rPr>
        <w:t xml:space="preserve"> Презентации».</w:t>
      </w:r>
    </w:p>
    <w:p w14:paraId="03ACBB53" w14:textId="77777777" w:rsidR="00280CB9" w:rsidRPr="00A06FD1" w:rsidRDefault="00280CB9" w:rsidP="00280CB9">
      <w:pPr>
        <w:pStyle w:val="a3"/>
        <w:shd w:val="clear" w:color="auto" w:fill="FFFFFF"/>
        <w:spacing w:before="0" w:beforeAutospacing="0" w:after="450" w:afterAutospacing="0"/>
        <w:rPr>
          <w:color w:val="000000" w:themeColor="text1"/>
          <w:sz w:val="36"/>
          <w:szCs w:val="36"/>
        </w:rPr>
      </w:pPr>
      <w:r w:rsidRPr="00A06FD1">
        <w:rPr>
          <w:color w:val="000000" w:themeColor="text1"/>
          <w:sz w:val="36"/>
          <w:szCs w:val="36"/>
        </w:rPr>
        <w:t>Качественная презентация:</w:t>
      </w:r>
    </w:p>
    <w:p w14:paraId="149B1AA6" w14:textId="77777777" w:rsidR="00280CB9" w:rsidRPr="00A06FD1" w:rsidRDefault="00280CB9" w:rsidP="00280CB9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ind w:left="1170"/>
        <w:rPr>
          <w:rFonts w:cs="Times New Roman"/>
          <w:color w:val="000000" w:themeColor="text1"/>
          <w:sz w:val="36"/>
          <w:szCs w:val="36"/>
        </w:rPr>
      </w:pPr>
      <w:r w:rsidRPr="00A06FD1">
        <w:rPr>
          <w:rFonts w:cs="Times New Roman"/>
          <w:color w:val="000000" w:themeColor="text1"/>
          <w:sz w:val="36"/>
          <w:szCs w:val="36"/>
        </w:rPr>
        <w:t>не передает полный текст спикера;</w:t>
      </w:r>
    </w:p>
    <w:p w14:paraId="1D5A0E53" w14:textId="77777777" w:rsidR="00280CB9" w:rsidRPr="00A06FD1" w:rsidRDefault="00280CB9" w:rsidP="00280CB9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ind w:left="1170"/>
        <w:rPr>
          <w:rFonts w:cs="Times New Roman"/>
          <w:color w:val="000000" w:themeColor="text1"/>
          <w:sz w:val="36"/>
          <w:szCs w:val="36"/>
        </w:rPr>
      </w:pPr>
      <w:r w:rsidRPr="00A06FD1">
        <w:rPr>
          <w:rFonts w:cs="Times New Roman"/>
          <w:color w:val="000000" w:themeColor="text1"/>
          <w:sz w:val="36"/>
          <w:szCs w:val="36"/>
        </w:rPr>
        <w:t>дополняет и подчеркивает смыслы;</w:t>
      </w:r>
    </w:p>
    <w:p w14:paraId="22E44C96" w14:textId="52066743" w:rsidR="00280CB9" w:rsidRPr="00A06FD1" w:rsidRDefault="00280CB9" w:rsidP="00280CB9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1170"/>
        <w:rPr>
          <w:rFonts w:cs="Times New Roman"/>
          <w:color w:val="000000" w:themeColor="text1"/>
          <w:sz w:val="36"/>
          <w:szCs w:val="36"/>
        </w:rPr>
      </w:pPr>
      <w:r w:rsidRPr="00A06FD1">
        <w:rPr>
          <w:rFonts w:cs="Times New Roman"/>
          <w:color w:val="000000" w:themeColor="text1"/>
          <w:sz w:val="36"/>
          <w:szCs w:val="36"/>
        </w:rPr>
        <w:t>помогает зрителю акцентировать внимание на главном или разобраться в каких-то технических тонкостях</w:t>
      </w:r>
      <w:r w:rsidR="00A06FD1" w:rsidRPr="00A06FD1">
        <w:rPr>
          <w:rFonts w:cs="Times New Roman"/>
          <w:color w:val="000000" w:themeColor="text1"/>
          <w:sz w:val="36"/>
          <w:szCs w:val="36"/>
        </w:rPr>
        <w:t>.</w:t>
      </w:r>
    </w:p>
    <w:p w14:paraId="721AC63C" w14:textId="6C0C7A7B" w:rsidR="00280CB9" w:rsidRPr="00A06FD1" w:rsidRDefault="00280CB9" w:rsidP="00280CB9">
      <w:pPr>
        <w:pStyle w:val="3"/>
        <w:shd w:val="clear" w:color="auto" w:fill="FFFFFF"/>
        <w:spacing w:before="300" w:after="300" w:line="420" w:lineRule="atLeast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A06FD1">
        <w:rPr>
          <w:rFonts w:ascii="Times New Roman" w:hAnsi="Times New Roman" w:cs="Times New Roman"/>
          <w:color w:val="000000" w:themeColor="text1"/>
          <w:sz w:val="36"/>
          <w:szCs w:val="36"/>
        </w:rPr>
        <w:t>Т</w:t>
      </w:r>
      <w:r w:rsidRPr="00A06FD1">
        <w:rPr>
          <w:rFonts w:ascii="Times New Roman" w:hAnsi="Times New Roman" w:cs="Times New Roman"/>
          <w:color w:val="000000" w:themeColor="text1"/>
          <w:sz w:val="36"/>
          <w:szCs w:val="36"/>
        </w:rPr>
        <w:t>естирование оборудования</w:t>
      </w:r>
    </w:p>
    <w:p w14:paraId="0833F212" w14:textId="5AB4547F" w:rsidR="00280CB9" w:rsidRPr="00A06FD1" w:rsidRDefault="00280CB9" w:rsidP="00280CB9">
      <w:pPr>
        <w:pStyle w:val="a3"/>
        <w:shd w:val="clear" w:color="auto" w:fill="FFFFFF"/>
        <w:spacing w:before="0" w:beforeAutospacing="0" w:after="450" w:afterAutospacing="0"/>
        <w:rPr>
          <w:color w:val="000000" w:themeColor="text1"/>
          <w:sz w:val="36"/>
          <w:szCs w:val="36"/>
        </w:rPr>
      </w:pPr>
      <w:r w:rsidRPr="00A06FD1">
        <w:rPr>
          <w:color w:val="000000" w:themeColor="text1"/>
          <w:sz w:val="36"/>
          <w:szCs w:val="36"/>
        </w:rPr>
        <w:t>Перед проведением трансляции необходимо протестировать оборудование. </w:t>
      </w:r>
    </w:p>
    <w:p w14:paraId="64913E5D" w14:textId="77777777" w:rsidR="00A06FD1" w:rsidRPr="00A06FD1" w:rsidRDefault="00A06FD1" w:rsidP="00A06FD1">
      <w:pPr>
        <w:pStyle w:val="3"/>
        <w:shd w:val="clear" w:color="auto" w:fill="FFFFFF"/>
        <w:spacing w:before="300" w:after="300" w:line="420" w:lineRule="atLeast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A06FD1">
        <w:rPr>
          <w:rFonts w:ascii="Times New Roman" w:hAnsi="Times New Roman" w:cs="Times New Roman"/>
          <w:color w:val="000000" w:themeColor="text1"/>
          <w:sz w:val="36"/>
          <w:szCs w:val="36"/>
        </w:rPr>
        <w:t>Как держаться и вести себя в кадре</w:t>
      </w:r>
    </w:p>
    <w:p w14:paraId="33125026" w14:textId="6587CBFA" w:rsidR="00A06FD1" w:rsidRPr="00A06FD1" w:rsidRDefault="00A06FD1" w:rsidP="00A06FD1">
      <w:pPr>
        <w:pStyle w:val="a3"/>
        <w:shd w:val="clear" w:color="auto" w:fill="FFFFFF"/>
        <w:spacing w:before="0" w:beforeAutospacing="0" w:after="450" w:afterAutospacing="0"/>
        <w:rPr>
          <w:color w:val="000000" w:themeColor="text1"/>
          <w:sz w:val="36"/>
          <w:szCs w:val="36"/>
        </w:rPr>
      </w:pPr>
      <w:r w:rsidRPr="00A06FD1">
        <w:rPr>
          <w:color w:val="000000" w:themeColor="text1"/>
          <w:sz w:val="36"/>
          <w:szCs w:val="36"/>
        </w:rPr>
        <w:t>Д</w:t>
      </w:r>
      <w:r w:rsidRPr="00A06FD1">
        <w:rPr>
          <w:color w:val="000000" w:themeColor="text1"/>
          <w:sz w:val="36"/>
          <w:szCs w:val="36"/>
        </w:rPr>
        <w:t>аже самый интересный монолог невозможно долго слушать. Важно периодически обращаться к своей аудитории и призывать к обратной связи. Задавайте вопросы, просите ставить плюсики в комментариях или отвечать развернуто.</w:t>
      </w:r>
    </w:p>
    <w:p w14:paraId="531A8033" w14:textId="77777777" w:rsidR="00A06FD1" w:rsidRDefault="00A06FD1" w:rsidP="00280CB9">
      <w:pPr>
        <w:pStyle w:val="a3"/>
        <w:shd w:val="clear" w:color="auto" w:fill="FFFFFF"/>
        <w:spacing w:before="0" w:beforeAutospacing="0" w:after="450" w:afterAutospacing="0"/>
        <w:rPr>
          <w:rFonts w:ascii="Arial" w:hAnsi="Arial" w:cs="Arial"/>
          <w:color w:val="2E3A4C"/>
          <w:sz w:val="30"/>
          <w:szCs w:val="30"/>
        </w:rPr>
      </w:pPr>
    </w:p>
    <w:p w14:paraId="5FD2AE07" w14:textId="77777777" w:rsidR="00280CB9" w:rsidRDefault="00280CB9" w:rsidP="00C021FF">
      <w:pPr>
        <w:rPr>
          <w:b/>
          <w:bCs/>
        </w:rPr>
      </w:pPr>
    </w:p>
    <w:sectPr w:rsidR="0028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57AE1"/>
    <w:multiLevelType w:val="multilevel"/>
    <w:tmpl w:val="94A8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422A5"/>
    <w:multiLevelType w:val="multilevel"/>
    <w:tmpl w:val="9E24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F65"/>
    <w:rsid w:val="000E1145"/>
    <w:rsid w:val="00280CB9"/>
    <w:rsid w:val="00283948"/>
    <w:rsid w:val="0074186C"/>
    <w:rsid w:val="00892F65"/>
    <w:rsid w:val="009438E6"/>
    <w:rsid w:val="00A06FD1"/>
    <w:rsid w:val="00B85882"/>
    <w:rsid w:val="00C0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29E9"/>
  <w15:chartTrackingRefBased/>
  <w15:docId w15:val="{ED6F1CF2-0ADB-4FFC-BE37-649A59EC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280CB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0C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CB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0CB9"/>
    <w:rPr>
      <w:b/>
      <w:bCs/>
    </w:rPr>
  </w:style>
  <w:style w:type="character" w:styleId="a5">
    <w:name w:val="Hyperlink"/>
    <w:basedOn w:val="a0"/>
    <w:uiPriority w:val="99"/>
    <w:semiHidden/>
    <w:unhideWhenUsed/>
    <w:rsid w:val="00280CB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80C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80C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7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8941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70">
          <w:marLeft w:val="0"/>
          <w:marRight w:val="-11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8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6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7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2767">
              <w:marLeft w:val="0"/>
              <w:marRight w:val="0"/>
              <w:marTop w:val="0"/>
              <w:marBottom w:val="0"/>
              <w:divBdr>
                <w:top w:val="single" w:sz="6" w:space="31" w:color="C6CED6"/>
                <w:left w:val="single" w:sz="6" w:space="31" w:color="C6CED6"/>
                <w:bottom w:val="single" w:sz="6" w:space="11" w:color="C6CED6"/>
                <w:right w:val="single" w:sz="6" w:space="23" w:color="C6CED6"/>
              </w:divBdr>
            </w:div>
          </w:divsChild>
        </w:div>
      </w:divsChild>
    </w:div>
    <w:div w:id="211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xterra.ru/blog/tselevaya-auditoriya-zachem-znat-svoego-klienta.html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Анастасия</cp:lastModifiedBy>
  <cp:revision>2</cp:revision>
  <dcterms:created xsi:type="dcterms:W3CDTF">2022-05-24T13:28:00Z</dcterms:created>
  <dcterms:modified xsi:type="dcterms:W3CDTF">2022-05-24T13:28:00Z</dcterms:modified>
</cp:coreProperties>
</file>