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-504824</wp:posOffset>
            </wp:positionH>
            <wp:positionV relativeFrom="paragraph">
              <wp:posOffset>0</wp:posOffset>
            </wp:positionV>
            <wp:extent cx="1372235" cy="1426845"/>
            <wp:effectExtent b="0" l="0" r="0" t="0"/>
            <wp:wrapSquare wrapText="bothSides" distB="0" distT="0" distL="114300" distR="11430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93996</wp:posOffset>
                </wp:positionV>
                <wp:extent cx="0" cy="12700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  <w:br w:type="textWrapping"/>
        <w:t xml:space="preserve">(научно-исследовательская работа) 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доцент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Д.В.)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4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(Шардт М.А.)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3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ind w:left="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2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14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интеллектуальные системы (Artificial intelligence);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биоинформатика (Bioinformatics);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когнитивные ИТ (Cognitive science);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вычислительная математика (Computational science);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компьютерные науки (Computer science);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баз данных (Database engineering);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цифровые библиотеки (Digital library science);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компьютерная графика (Graphics);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72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lineRule="auto"/>
        <w:ind w:left="172" w:hanging="142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человеко-машинное взаимодействие (Human-computer interaction).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:rsidR="00000000" w:rsidDel="00000000" w:rsidP="00000000" w:rsidRDefault="00000000" w:rsidRPr="00000000" w14:paraId="0000003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теория информации (Information science);</w:t>
      </w:r>
    </w:p>
    <w:p w:rsidR="00000000" w:rsidDel="00000000" w:rsidP="00000000" w:rsidRDefault="00000000" w:rsidRPr="00000000" w14:paraId="0000003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ЭВМ (Instructional design);</w:t>
      </w:r>
    </w:p>
    <w:p w:rsidR="00000000" w:rsidDel="00000000" w:rsidP="00000000" w:rsidRDefault="00000000" w:rsidRPr="00000000" w14:paraId="0000004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знаний (Knowledge engineering);</w:t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обучающие системы (Learning theory);</w:t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управленческие информационные системы (Management information</w:t>
      </w:r>
    </w:p>
    <w:p w:rsidR="00000000" w:rsidDel="00000000" w:rsidP="00000000" w:rsidRDefault="00000000" w:rsidRPr="00000000" w14:paraId="0000004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systems);</w:t>
      </w:r>
    </w:p>
    <w:p w:rsidR="00000000" w:rsidDel="00000000" w:rsidP="00000000" w:rsidRDefault="00000000" w:rsidRPr="00000000" w14:paraId="0000004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технологии мультимедиа (Multimedia design);</w:t>
      </w:r>
    </w:p>
    <w:p w:rsidR="00000000" w:rsidDel="00000000" w:rsidP="00000000" w:rsidRDefault="00000000" w:rsidRPr="00000000" w14:paraId="0000004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сетевые технологии (Network engineering);</w:t>
      </w:r>
    </w:p>
    <w:p w:rsidR="00000000" w:rsidDel="00000000" w:rsidP="00000000" w:rsidRDefault="00000000" w:rsidRPr="00000000" w14:paraId="0000004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анализ качества информационных систем (Performance analysis);</w:t>
      </w:r>
    </w:p>
    <w:p w:rsidR="00000000" w:rsidDel="00000000" w:rsidP="00000000" w:rsidRDefault="00000000" w:rsidRPr="00000000" w14:paraId="0000004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автоматизация научных исследований (Scientific computing);</w:t>
      </w:r>
    </w:p>
    <w:p w:rsidR="00000000" w:rsidDel="00000000" w:rsidP="00000000" w:rsidRDefault="00000000" w:rsidRPr="00000000" w14:paraId="0000004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архитектура программного обеспечения (Software architecture);</w:t>
      </w:r>
    </w:p>
    <w:p w:rsidR="00000000" w:rsidDel="00000000" w:rsidP="00000000" w:rsidRDefault="00000000" w:rsidRPr="00000000" w14:paraId="0000004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инженерия обеспечения (Software engineering);</w:t>
      </w:r>
    </w:p>
    <w:p w:rsidR="00000000" w:rsidDel="00000000" w:rsidP="00000000" w:rsidRDefault="00000000" w:rsidRPr="00000000" w14:paraId="0000004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системное администрирование (System administration);</w:t>
      </w:r>
    </w:p>
    <w:p w:rsidR="00000000" w:rsidDel="00000000" w:rsidP="00000000" w:rsidRDefault="00000000" w:rsidRPr="00000000" w14:paraId="0000004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безопасность ИТ (System security and privacy);</w:t>
      </w:r>
    </w:p>
    <w:p w:rsidR="00000000" w:rsidDel="00000000" w:rsidP="00000000" w:rsidRDefault="00000000" w:rsidRPr="00000000" w14:paraId="0000004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web-технологии (Web service design);</w:t>
      </w:r>
    </w:p>
    <w:p w:rsidR="00000000" w:rsidDel="00000000" w:rsidP="00000000" w:rsidRDefault="00000000" w:rsidRPr="00000000" w14:paraId="0000004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• тема предлагается самостоятельно студентом.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:rsidR="00000000" w:rsidDel="00000000" w:rsidP="00000000" w:rsidRDefault="00000000" w:rsidRPr="00000000" w14:paraId="0000005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:rsidR="00000000" w:rsidDel="00000000" w:rsidP="00000000" w:rsidRDefault="00000000" w:rsidRPr="00000000" w14:paraId="0000005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5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5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18149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18149E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11" w:customStyle="1">
    <w:name w:val="Обычный1"/>
    <w:rsid w:val="0018149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LzFtNxnqrxGZLL1hSGsux5ZD3Q==">CgMxLjAyCGguZ2pkZ3hzOAByITFkVUpUeE9yRGZ5d3VFTld4eDRyTWZCNFVRTS01OFpLMQ==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2021-01-23T13:23:00Z</dcterms:created>
  <dc:creator>Тусик</dc:creator>
</cp:coreProperties>
</file>