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-194309</wp:posOffset>
            </wp:positionH>
            <wp:positionV relativeFrom="paragraph">
              <wp:posOffset>-72389</wp:posOffset>
            </wp:positionV>
            <wp:extent cx="1227455" cy="1276350"/>
            <wp:effectExtent b="0" l="0" r="0" t="0"/>
            <wp:wrapSquare wrapText="bothSides" distB="0" distT="0" distL="114300" distR="114300"/>
            <wp:docPr id="2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1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(Шардт М.А.)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2022</w:t>
      </w:r>
    </w:p>
    <w:p w:rsidR="00000000" w:rsidDel="00000000" w:rsidP="00000000" w:rsidRDefault="00000000" w:rsidRPr="00000000" w14:paraId="00000024">
      <w:pPr>
        <w:pStyle w:val="Heading1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spacing w:after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spacing w:after="28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</w:p>
    <w:p w:rsidR="00000000" w:rsidDel="00000000" w:rsidP="00000000" w:rsidRDefault="00000000" w:rsidRPr="00000000" w14:paraId="0000002C">
      <w:pPr>
        <w:shd w:fill="ffffff" w:val="clear"/>
        <w:spacing w:after="280" w:before="280" w:lineRule="auto"/>
        <w:ind w:left="1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качестве программных продуктов для обзора следует выбрать одну IDE из линейки продуктов компании JetBrains (IntelliJ IDEA, PyCharm, WebStorm, PhpStorm, ReSharper, Rider, CLion, GoLand и т. д.) или Visual Studio Code от компании Microsoft. В дополнение к плану обзора выше требуется рассмотреть функции, связанные с разработкой ПО для одной выбранной IDE (создание проекта, кодирование, форматирование кода, отладка, запуск, компиляция, публикация в репозитории и т. д.)</w:t>
      </w:r>
    </w:p>
    <w:p w:rsidR="00000000" w:rsidDel="00000000" w:rsidP="00000000" w:rsidRDefault="00000000" w:rsidRPr="00000000" w14:paraId="0000002D">
      <w:pPr>
        <w:shd w:fill="ffffff" w:val="clear"/>
        <w:spacing w:after="280" w:before="2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выполнения задания вы должны заявить о продукте, который будете анализировать, написав в форуме его название.</w:t>
      </w:r>
    </w:p>
    <w:p w:rsidR="00000000" w:rsidDel="00000000" w:rsidP="00000000" w:rsidRDefault="00000000" w:rsidRPr="00000000" w14:paraId="0000002E">
      <w:pPr>
        <w:shd w:fill="ffffff" w:val="clear"/>
        <w:spacing w:after="280" w:before="280" w:lineRule="auto"/>
        <w:ind w:left="1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можно выполнять в группе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 5 человек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(рекомендуется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2-3 человека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 подготовить презентацию и доклад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 материалам задания 1.1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spacing w:after="0" w:line="48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можно выполнять в группе 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 человек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(рекомендуется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2-3 человека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</w:t>
      </w:r>
    </w:p>
    <w:p w:rsidR="00000000" w:rsidDel="00000000" w:rsidP="00000000" w:rsidRDefault="00000000" w:rsidRPr="00000000" w14:paraId="0000003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Презентация, скринкаст или набор скринкастов с демонстрацией основных функций, про которые шла речь в задании. 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190625" cy="1190625"/>
            <wp:effectExtent b="0" l="0" r="0" t="0"/>
            <wp:docPr id="2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качестве программного и информационного обеспечения использовать один из приведенных ниже программных продуктов: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YouTrack,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Яндекс.Трекер,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Штаб,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Asana,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Wrike.</w:t>
      </w:r>
    </w:p>
    <w:p w:rsidR="00000000" w:rsidDel="00000000" w:rsidP="00000000" w:rsidRDefault="00000000" w:rsidRPr="00000000" w14:paraId="0000004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Разработать документацию 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участников).</w:t>
      </w:r>
    </w:p>
    <w:p w:rsidR="00000000" w:rsidDel="00000000" w:rsidP="00000000" w:rsidRDefault="00000000" w:rsidRPr="00000000" w14:paraId="00000043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Задание можно выполнять в группе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5 человек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(рекомендуется —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2-3 человека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44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Презентация, скринкаст, руководство пользователя.</w:t>
      </w:r>
    </w:p>
    <w:p w:rsidR="00000000" w:rsidDel="00000000" w:rsidP="00000000" w:rsidRDefault="00000000" w:rsidRPr="00000000" w14:paraId="0000004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562100" cy="1562100"/>
            <wp:effectExtent b="0" l="0" r="0" t="0"/>
            <wp:docPr id="2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4A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выполняется после проведения вебинара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«Использование системы контроля версий Git».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примере основных действий, продемонстрированных на вебинаре по Git, освоить работу (и продемонстрировать выполнение показанных на вебинаре действий) с одним из визуальных клиентов для работы с Git на выбор:</w:t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GitHub Desktop 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 </w:t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Sourcetree</w:t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 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GitKraken 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 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Терминал (Terminal) или Командная строка (или Command Shell Git)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или</w:t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Вариант 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Встроенные средства IDE</w:t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Скринкаст с выполнением или текстовый отчет с демонстрацией выполненных действий и комментариями по выполнению.</w:t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5F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Задание выполняется после проведения вебинара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«Инструменты управления задачами и проектной работой».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Подобрать актуальный для себя инструмент управления личным временем (тайм-менеджмента) и использовав его спланировать работу над заданием 2.1 (или другими индивидуальными заданиями практики) с его использованием. </w:t>
      </w:r>
    </w:p>
    <w:p w:rsidR="00000000" w:rsidDel="00000000" w:rsidP="00000000" w:rsidRDefault="00000000" w:rsidRPr="00000000" w14:paraId="00000062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Отобразить результаты использования инструменты, его достоинства и недостатки, эффективность работы с ним. </w:t>
      </w:r>
    </w:p>
    <w:p w:rsidR="00000000" w:rsidDel="00000000" w:rsidP="00000000" w:rsidRDefault="00000000" w:rsidRPr="00000000" w14:paraId="00000063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качестве инструментов для управления временем можно использовать один из следующих продуктов: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Singularity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Trello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Reminders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To Do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Notion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Taskwarrior</w:t>
      </w:r>
    </w:p>
    <w:p w:rsidR="00000000" w:rsidDel="00000000" w:rsidP="00000000" w:rsidRDefault="00000000" w:rsidRPr="00000000" w14:paraId="0000006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отчет.</w:t>
      </w:r>
    </w:p>
    <w:p w:rsidR="00000000" w:rsidDel="00000000" w:rsidP="00000000" w:rsidRDefault="00000000" w:rsidRPr="00000000" w14:paraId="0000006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71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выполняется после проведения вебинара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«Инструменты управления задачами и проектной работой».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Выступление или стендовый доклад с результатами анализа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одного из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продуктов для управления проектами, исследованных в рамках задания ИСР 1.3: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YouTrack,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Яндекс.Трекер,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Штаб,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Asana,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Wrike.</w:t>
      </w:r>
    </w:p>
    <w:p w:rsidR="00000000" w:rsidDel="00000000" w:rsidP="00000000" w:rsidRDefault="00000000" w:rsidRPr="00000000" w14:paraId="0000007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 подготовить документацию по использованию одного из указанных выше средств. Постер создается в одном из сервисов для создания онлайн-схем (draw.io, RealtimeBoard или отечественных аналогов).</w:t>
      </w:r>
    </w:p>
    <w:p w:rsidR="00000000" w:rsidDel="00000000" w:rsidP="00000000" w:rsidRDefault="00000000" w:rsidRPr="00000000" w14:paraId="0000007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выполняется в той же группе, в которой выполнялось задание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ИСР 1.3.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Постер, презентация, скринкаст, руководство пользователя. </w:t>
      </w:r>
    </w:p>
    <w:p w:rsidR="00000000" w:rsidDel="00000000" w:rsidP="00000000" w:rsidRDefault="00000000" w:rsidRPr="00000000" w14:paraId="0000007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7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81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                      (подпись руководителя)</w:t>
      </w:r>
    </w:p>
    <w:p w:rsidR="00000000" w:rsidDel="00000000" w:rsidP="00000000" w:rsidRDefault="00000000" w:rsidRPr="00000000" w14:paraId="00000082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84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Time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Times New Roman" w:cs="Times New Roman" w:eastAsia="Times New Roman" w:hAnsi="Times New Roman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b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e" w:customStyle="1">
    <w:name w:val="Текст примечания Знак"/>
    <w:basedOn w:val="a0"/>
    <w:link w:val="ad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 w:val="1"/>
    <w:unhideWhenUsed w:val="1"/>
    <w:rsid w:val="00A86EF2"/>
    <w:rPr>
      <w:b w:val="1"/>
      <w:bCs w:val="1"/>
    </w:rPr>
  </w:style>
  <w:style w:type="character" w:styleId="af0" w:customStyle="1">
    <w:name w:val="Тема примечания Знак"/>
    <w:basedOn w:val="ae"/>
    <w:link w:val="af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1" w:customStyle="1">
    <w:name w:val="Обычный1"/>
    <w:rsid w:val="0043566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2.png"/><Relationship Id="rId13" Type="http://schemas.openxmlformats.org/officeDocument/2006/relationships/image" Target="media/image3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4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gDGq+U6YYyNLdl4idEKsGZTjmA==">AMUW2mVWfu5aJydOhclq33J9AgAq0rtnpKouTvNwoIikorwaUK0PKlEBk3GkeG8Tpz46dWPHYsXUTXFptJbZa43DkisBPMBvkkJOOtNAe0iGPp7AfUtSHjbyqN01hNWvX7x/oBl/RFNp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2022-09-27T15:36:00Z</dcterms:created>
  <dc:creator>Nikolai Zhukov</dc:creator>
</cp:coreProperties>
</file>