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655" w:rsidRDefault="00241DC0" w:rsidP="00A422A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241DC0">
        <w:rPr>
          <w:rFonts w:ascii="Times New Roman" w:hAnsi="Times New Roman" w:cs="Times New Roman"/>
          <w:b/>
          <w:sz w:val="28"/>
        </w:rPr>
        <w:t>Технологии мультимедиа</w:t>
      </w:r>
      <w:bookmarkStart w:id="0" w:name="_GoBack"/>
      <w:bookmarkEnd w:id="0"/>
    </w:p>
    <w:p w:rsidR="00241DC0" w:rsidRDefault="00A422A7" w:rsidP="00A422A7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sz w:val="28"/>
        </w:rPr>
        <w:t>Мультимедиа</w:t>
      </w:r>
      <w:r>
        <w:rPr>
          <w:rFonts w:ascii="Times New Roman" w:hAnsi="Times New Roman" w:cs="Times New Roman"/>
          <w:sz w:val="28"/>
        </w:rPr>
        <w:t xml:space="preserve"> − это совокупность разнообразного контента, который человек потребляет с помощью нескольких информационных каналов: зрительного, слухового, тактильного, мышечного и</w:t>
      </w:r>
      <w:r w:rsidRPr="00A422A7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или вестибулярного.</w:t>
      </w:r>
    </w:p>
    <w:p w:rsidR="003D36CC" w:rsidRDefault="003D36CC" w:rsidP="00A422A7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мультимедиа является компьютерной технологией, которая объединяет, обрабатывает, хранит, передаёт и отображает следующие компоненты данных:</w:t>
      </w:r>
    </w:p>
    <w:p w:rsidR="003D36CC" w:rsidRDefault="003D36CC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Текст</w:t>
      </w:r>
      <w:r>
        <w:rPr>
          <w:rFonts w:ascii="Times New Roman" w:hAnsi="Times New Roman" w:cs="Times New Roman"/>
          <w:sz w:val="28"/>
        </w:rPr>
        <w:t xml:space="preserve"> (компонент, который передаёт конкретные сведения или подкрепляет другие компоненты);</w:t>
      </w:r>
    </w:p>
    <w:p w:rsidR="003D36CC" w:rsidRDefault="003D36CC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Гипермедиа</w:t>
      </w:r>
      <w:r>
        <w:rPr>
          <w:rFonts w:ascii="Times New Roman" w:hAnsi="Times New Roman" w:cs="Times New Roman"/>
          <w:sz w:val="28"/>
        </w:rPr>
        <w:t xml:space="preserve"> (принцип организации информации, в котором данные соединены</w:t>
      </w:r>
      <w:r w:rsidR="00881834">
        <w:rPr>
          <w:rFonts w:ascii="Times New Roman" w:hAnsi="Times New Roman" w:cs="Times New Roman"/>
          <w:sz w:val="28"/>
        </w:rPr>
        <w:t xml:space="preserve"> логически или ассоциативно гиперссылками);</w:t>
      </w:r>
    </w:p>
    <w:p w:rsidR="00881834" w:rsidRDefault="00881834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Изображения</w:t>
      </w:r>
      <w:r>
        <w:rPr>
          <w:rFonts w:ascii="Times New Roman" w:hAnsi="Times New Roman" w:cs="Times New Roman"/>
          <w:sz w:val="28"/>
        </w:rPr>
        <w:t xml:space="preserve"> (иллюстрации, фотографии, векторная графика и любой статичный </w:t>
      </w:r>
      <w:proofErr w:type="spellStart"/>
      <w:r>
        <w:rPr>
          <w:rFonts w:ascii="Times New Roman" w:hAnsi="Times New Roman" w:cs="Times New Roman"/>
          <w:sz w:val="28"/>
        </w:rPr>
        <w:t>визуал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881834" w:rsidRDefault="00175076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Аудио</w:t>
      </w:r>
      <w:r>
        <w:rPr>
          <w:rFonts w:ascii="Times New Roman" w:hAnsi="Times New Roman" w:cs="Times New Roman"/>
          <w:sz w:val="28"/>
        </w:rPr>
        <w:t xml:space="preserve"> (речь, музыка и звуковые эффекты);</w:t>
      </w:r>
    </w:p>
    <w:p w:rsidR="00175076" w:rsidRDefault="00175076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Видео</w:t>
      </w:r>
      <w:r>
        <w:rPr>
          <w:rFonts w:ascii="Times New Roman" w:hAnsi="Times New Roman" w:cs="Times New Roman"/>
          <w:sz w:val="28"/>
        </w:rPr>
        <w:t xml:space="preserve"> (движущиеся друг за другом изображения, которые образуют логическую цепочку);</w:t>
      </w:r>
    </w:p>
    <w:p w:rsidR="000C7768" w:rsidRDefault="000C7768" w:rsidP="003D36C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 w:rsidRPr="000C7768">
        <w:rPr>
          <w:rFonts w:ascii="Times New Roman" w:hAnsi="Times New Roman" w:cs="Times New Roman"/>
          <w:b/>
          <w:i/>
          <w:sz w:val="28"/>
        </w:rPr>
        <w:t>Анимация</w:t>
      </w:r>
      <w:r>
        <w:rPr>
          <w:rFonts w:ascii="Times New Roman" w:hAnsi="Times New Roman" w:cs="Times New Roman"/>
          <w:sz w:val="28"/>
        </w:rPr>
        <w:t xml:space="preserve"> (различные эффекты, которые возникают перед пользователем произвольно или в ответ на его манипуляции − нажатие клавиш, кнопки мыши, </w:t>
      </w:r>
      <w:proofErr w:type="spellStart"/>
      <w:r>
        <w:rPr>
          <w:rFonts w:ascii="Times New Roman" w:hAnsi="Times New Roman" w:cs="Times New Roman"/>
          <w:sz w:val="28"/>
        </w:rPr>
        <w:t>тачпада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0915AD" w:rsidRDefault="000915AD" w:rsidP="000915AD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0915AD">
        <w:rPr>
          <w:rFonts w:ascii="Times New Roman" w:hAnsi="Times New Roman" w:cs="Times New Roman"/>
          <w:sz w:val="28"/>
        </w:rPr>
        <w:t>В зависимости от того, как человек взаимодействует с мультимедиа, выделяют две группы: линейн</w:t>
      </w:r>
      <w:r w:rsidR="006D26CA">
        <w:rPr>
          <w:rFonts w:ascii="Times New Roman" w:hAnsi="Times New Roman" w:cs="Times New Roman"/>
          <w:sz w:val="28"/>
        </w:rPr>
        <w:t>ые и нелинейны</w:t>
      </w:r>
      <w:r w:rsidRPr="000915AD">
        <w:rPr>
          <w:rFonts w:ascii="Times New Roman" w:hAnsi="Times New Roman" w:cs="Times New Roman"/>
          <w:sz w:val="28"/>
        </w:rPr>
        <w:t>е мультимедиа.</w:t>
      </w:r>
    </w:p>
    <w:p w:rsidR="009F6E32" w:rsidRPr="000915AD" w:rsidRDefault="006D26CA" w:rsidP="000915AD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Линейны</w:t>
      </w:r>
      <w:r w:rsidR="009F6E32" w:rsidRPr="009F6E32">
        <w:rPr>
          <w:rFonts w:ascii="Times New Roman" w:hAnsi="Times New Roman" w:cs="Times New Roman"/>
          <w:b/>
          <w:sz w:val="28"/>
        </w:rPr>
        <w:t>е (</w:t>
      </w:r>
      <w:proofErr w:type="spellStart"/>
      <w:r w:rsidR="009F6E32" w:rsidRPr="009F6E32">
        <w:rPr>
          <w:rFonts w:ascii="Times New Roman" w:hAnsi="Times New Roman" w:cs="Times New Roman"/>
          <w:b/>
          <w:sz w:val="28"/>
        </w:rPr>
        <w:t>неинтерактивн</w:t>
      </w:r>
      <w:r>
        <w:rPr>
          <w:rFonts w:ascii="Times New Roman" w:hAnsi="Times New Roman" w:cs="Times New Roman"/>
          <w:b/>
          <w:sz w:val="28"/>
        </w:rPr>
        <w:t>ы</w:t>
      </w:r>
      <w:r w:rsidR="009F6E32" w:rsidRPr="009F6E32">
        <w:rPr>
          <w:rFonts w:ascii="Times New Roman" w:hAnsi="Times New Roman" w:cs="Times New Roman"/>
          <w:b/>
          <w:sz w:val="28"/>
        </w:rPr>
        <w:t>е</w:t>
      </w:r>
      <w:proofErr w:type="spellEnd"/>
      <w:r w:rsidR="009F6E32" w:rsidRPr="009F6E32">
        <w:rPr>
          <w:rFonts w:ascii="Times New Roman" w:hAnsi="Times New Roman" w:cs="Times New Roman"/>
          <w:b/>
          <w:sz w:val="28"/>
        </w:rPr>
        <w:t>) мультимедиа</w:t>
      </w:r>
      <w:r w:rsidR="009F6E32">
        <w:rPr>
          <w:rFonts w:ascii="Times New Roman" w:hAnsi="Times New Roman" w:cs="Times New Roman"/>
          <w:sz w:val="28"/>
        </w:rPr>
        <w:t xml:space="preserve"> − контент, </w:t>
      </w:r>
      <w:r w:rsidR="00A429BA">
        <w:rPr>
          <w:rFonts w:ascii="Times New Roman" w:hAnsi="Times New Roman" w:cs="Times New Roman"/>
          <w:sz w:val="28"/>
        </w:rPr>
        <w:t>который пользователь может потреблять лишь в той форме, в которой его создали</w:t>
      </w:r>
      <w:r w:rsidR="00BE0998">
        <w:rPr>
          <w:rFonts w:ascii="Times New Roman" w:hAnsi="Times New Roman" w:cs="Times New Roman"/>
          <w:sz w:val="28"/>
        </w:rPr>
        <w:t xml:space="preserve"> (например, фильмы)</w:t>
      </w:r>
      <w:r w:rsidR="000D043F">
        <w:rPr>
          <w:rFonts w:ascii="Times New Roman" w:hAnsi="Times New Roman" w:cs="Times New Roman"/>
          <w:sz w:val="28"/>
        </w:rPr>
        <w:t xml:space="preserve"> (Рисунок 1)</w:t>
      </w:r>
      <w:r w:rsidR="009F6E32">
        <w:rPr>
          <w:rFonts w:ascii="Times New Roman" w:hAnsi="Times New Roman" w:cs="Times New Roman"/>
          <w:sz w:val="28"/>
        </w:rPr>
        <w:t>.</w:t>
      </w:r>
    </w:p>
    <w:p w:rsidR="00A422A7" w:rsidRDefault="000D043F" w:rsidP="000D043F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91200" cy="1019175"/>
            <wp:effectExtent l="19050" t="19050" r="19050" b="28575"/>
            <wp:docPr id="1" name="Рисунок 1" descr="https://media.lpgenerator.ru/uploads/2023/03/09/5_thumb608x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lpgenerator.ru/uploads/2023/03/09/5_thumb608x1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D043F" w:rsidRDefault="000D043F" w:rsidP="000D043F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1</w:t>
      </w:r>
    </w:p>
    <w:p w:rsidR="00B71F0B" w:rsidRDefault="00B71F0B" w:rsidP="00B71F0B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B71F0B">
        <w:rPr>
          <w:rFonts w:ascii="Times New Roman" w:hAnsi="Times New Roman" w:cs="Times New Roman"/>
          <w:b/>
          <w:sz w:val="28"/>
        </w:rPr>
        <w:t>Нелинейное мультимедиа</w:t>
      </w:r>
      <w:r>
        <w:rPr>
          <w:rFonts w:ascii="Times New Roman" w:hAnsi="Times New Roman" w:cs="Times New Roman"/>
          <w:sz w:val="28"/>
        </w:rPr>
        <w:t xml:space="preserve"> − </w:t>
      </w:r>
      <w:r w:rsidR="00A429BA">
        <w:rPr>
          <w:rFonts w:ascii="Times New Roman" w:hAnsi="Times New Roman" w:cs="Times New Roman"/>
          <w:sz w:val="28"/>
        </w:rPr>
        <w:t>контент, которым пользователь может управлять любыми способами (например, менять скорость воспроизведения, визуальную форму, включать или отключать голос диктора) (Рисунок 2).</w:t>
      </w:r>
    </w:p>
    <w:p w:rsidR="00A429BA" w:rsidRDefault="00A429BA" w:rsidP="00B71F0B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Ярким примером</w:t>
      </w:r>
      <w:r w:rsidR="00600A76">
        <w:rPr>
          <w:rFonts w:ascii="Times New Roman" w:hAnsi="Times New Roman" w:cs="Times New Roman"/>
          <w:sz w:val="28"/>
        </w:rPr>
        <w:t xml:space="preserve"> нелинейного мультимедиа являются компьютерные игры, в которых игрок может выбирать сюжетную линию, менять внешний вид персонажа и распределять его навыки.</w:t>
      </w:r>
    </w:p>
    <w:p w:rsidR="00A429BA" w:rsidRDefault="00A429BA" w:rsidP="00A429BA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91200" cy="2876550"/>
            <wp:effectExtent l="19050" t="19050" r="19050" b="19050"/>
            <wp:docPr id="2" name="Рисунок 2" descr="https://media.lpgenerator.ru/uploads/2023/03/09/6_thumb608x3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lpgenerator.ru/uploads/2023/03/09/6_thumb608x3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876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429BA" w:rsidRDefault="00A429BA" w:rsidP="00A429BA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2</w:t>
      </w:r>
    </w:p>
    <w:p w:rsidR="00AB259B" w:rsidRDefault="00AB259B" w:rsidP="00092AD8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Мультимедиа базируются на аппаратных и программных средствах</w:t>
      </w:r>
      <w:r w:rsidR="00092AD8">
        <w:rPr>
          <w:rFonts w:ascii="Times New Roman" w:hAnsi="Times New Roman" w:cs="Times New Roman"/>
          <w:sz w:val="28"/>
        </w:rPr>
        <w:t>.</w:t>
      </w:r>
    </w:p>
    <w:p w:rsidR="00092AD8" w:rsidRDefault="00851A93" w:rsidP="00092AD8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851A93">
        <w:rPr>
          <w:rFonts w:ascii="Times New Roman" w:hAnsi="Times New Roman" w:cs="Times New Roman"/>
          <w:b/>
          <w:sz w:val="28"/>
        </w:rPr>
        <w:t>Аппаратные средства</w:t>
      </w:r>
      <w:r>
        <w:rPr>
          <w:rFonts w:ascii="Times New Roman" w:hAnsi="Times New Roman" w:cs="Times New Roman"/>
          <w:sz w:val="28"/>
        </w:rPr>
        <w:t xml:space="preserve"> −</w:t>
      </w:r>
      <w:r w:rsidR="004850FB">
        <w:rPr>
          <w:rFonts w:ascii="Times New Roman" w:hAnsi="Times New Roman" w:cs="Times New Roman"/>
          <w:sz w:val="28"/>
        </w:rPr>
        <w:t xml:space="preserve"> это оборудование и его компоненты, которые нужны, чтобы создавать или воспроизводить мультимедийный контент. </w:t>
      </w:r>
      <w:r w:rsidR="00092AD8">
        <w:rPr>
          <w:rFonts w:ascii="Times New Roman" w:hAnsi="Times New Roman" w:cs="Times New Roman"/>
          <w:sz w:val="28"/>
        </w:rPr>
        <w:t xml:space="preserve">К </w:t>
      </w:r>
      <w:r w:rsidR="004850FB">
        <w:rPr>
          <w:rFonts w:ascii="Times New Roman" w:hAnsi="Times New Roman" w:cs="Times New Roman"/>
          <w:sz w:val="28"/>
        </w:rPr>
        <w:t>ним</w:t>
      </w:r>
      <w:r w:rsidR="00092AD8">
        <w:rPr>
          <w:rFonts w:ascii="Times New Roman" w:hAnsi="Times New Roman" w:cs="Times New Roman"/>
          <w:sz w:val="28"/>
        </w:rPr>
        <w:t xml:space="preserve"> относятся: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звукозаписи (платы, микрофоны, гарнитура);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звуковоспроизведения (усилители, колонку, акустические системы, наушники);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Манипуляторы (компьютерные мыши, джойстики, </w:t>
      </w:r>
      <w:proofErr w:type="spellStart"/>
      <w:r>
        <w:rPr>
          <w:rFonts w:ascii="Times New Roman" w:hAnsi="Times New Roman" w:cs="Times New Roman"/>
          <w:sz w:val="28"/>
        </w:rPr>
        <w:t>тачпады</w:t>
      </w:r>
      <w:proofErr w:type="spellEnd"/>
      <w:r>
        <w:rPr>
          <w:rFonts w:ascii="Times New Roman" w:hAnsi="Times New Roman" w:cs="Times New Roman"/>
          <w:sz w:val="28"/>
        </w:rPr>
        <w:t>, стилусы, игровые рули);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виртуальной реальности (перчатки, очки, шлемы);</w:t>
      </w:r>
    </w:p>
    <w:p w:rsidR="00092AD8" w:rsidRDefault="00092AD8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Средства </w:t>
      </w:r>
      <w:r w:rsidR="005D1767">
        <w:rPr>
          <w:rFonts w:ascii="Times New Roman" w:hAnsi="Times New Roman" w:cs="Times New Roman"/>
          <w:sz w:val="28"/>
        </w:rPr>
        <w:t>видеозаписи</w:t>
      </w:r>
      <w:r>
        <w:rPr>
          <w:rFonts w:ascii="Times New Roman" w:hAnsi="Times New Roman" w:cs="Times New Roman"/>
          <w:sz w:val="28"/>
        </w:rPr>
        <w:t xml:space="preserve"> (видеокамеры, цифровые фотоаппараты, смартфоны);</w:t>
      </w:r>
    </w:p>
    <w:p w:rsidR="00631F12" w:rsidRDefault="00631F12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обработки изображения (платы видеомонтажа, клавиатуры, графические акселераторы);</w:t>
      </w:r>
    </w:p>
    <w:p w:rsidR="00A249AD" w:rsidRDefault="00A249AD" w:rsidP="00092AD8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Готовые девайсы (компьютеры, телевизоры, ноутбуки, смартфоны, планшеты).</w:t>
      </w:r>
    </w:p>
    <w:p w:rsidR="004850FB" w:rsidRPr="00851A93" w:rsidRDefault="004850FB" w:rsidP="004850FB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 w:rsidRPr="00851A93">
        <w:rPr>
          <w:rFonts w:ascii="Times New Roman" w:hAnsi="Times New Roman" w:cs="Times New Roman"/>
          <w:b/>
          <w:sz w:val="28"/>
        </w:rPr>
        <w:t>Программные средства</w:t>
      </w:r>
      <w:r>
        <w:rPr>
          <w:rFonts w:ascii="Times New Roman" w:hAnsi="Times New Roman" w:cs="Times New Roman"/>
          <w:sz w:val="28"/>
        </w:rPr>
        <w:t xml:space="preserve"> </w:t>
      </w:r>
      <w:r w:rsidR="00851A93">
        <w:rPr>
          <w:rFonts w:ascii="Times New Roman" w:hAnsi="Times New Roman" w:cs="Times New Roman"/>
          <w:sz w:val="28"/>
        </w:rPr>
        <w:t>−</w:t>
      </w:r>
      <w:r>
        <w:rPr>
          <w:rFonts w:ascii="Times New Roman" w:hAnsi="Times New Roman" w:cs="Times New Roman"/>
          <w:sz w:val="28"/>
        </w:rPr>
        <w:t xml:space="preserve"> это ПО, софт и различные веб-приложения, в которых пользователь непосредственно потребляет или создаёт мультимедийный контент. </w:t>
      </w:r>
      <w:r w:rsidR="00851A93">
        <w:rPr>
          <w:rFonts w:ascii="Times New Roman" w:hAnsi="Times New Roman" w:cs="Times New Roman"/>
          <w:sz w:val="28"/>
        </w:rPr>
        <w:t xml:space="preserve">К ним относятся онлайн-энциклопедии, интерактивные обучающие </w:t>
      </w:r>
      <w:r w:rsidR="00851A93">
        <w:rPr>
          <w:rFonts w:ascii="Times New Roman" w:hAnsi="Times New Roman" w:cs="Times New Roman"/>
          <w:sz w:val="28"/>
        </w:rPr>
        <w:lastRenderedPageBreak/>
        <w:t>курсы, игры, графические редакторы, а также программы видеомонтажа и 3</w:t>
      </w:r>
      <w:r w:rsidR="00851A93">
        <w:rPr>
          <w:rFonts w:ascii="Times New Roman" w:hAnsi="Times New Roman" w:cs="Times New Roman"/>
          <w:sz w:val="28"/>
          <w:lang w:val="en-US"/>
        </w:rPr>
        <w:t>D</w:t>
      </w:r>
      <w:r w:rsidR="00851A93">
        <w:rPr>
          <w:rFonts w:ascii="Times New Roman" w:hAnsi="Times New Roman" w:cs="Times New Roman"/>
          <w:sz w:val="28"/>
        </w:rPr>
        <w:t>-моделирования.</w:t>
      </w:r>
    </w:p>
    <w:p w:rsidR="00092AD8" w:rsidRDefault="000B2AE7" w:rsidP="00AB259B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Мультимедиа находит своё применение в различных областях, включая рекламу, образование, индустрию развлечений, медицину, бизнес, научные исследования и искусство.</w:t>
      </w:r>
    </w:p>
    <w:p w:rsidR="00D70017" w:rsidRDefault="00D70017" w:rsidP="00D70017">
      <w:pPr>
        <w:spacing w:line="276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средств мультимедиа в обучении позволяет: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Решить задачи </w:t>
      </w:r>
      <w:proofErr w:type="spellStart"/>
      <w:r>
        <w:rPr>
          <w:rFonts w:ascii="Times New Roman" w:hAnsi="Times New Roman" w:cs="Times New Roman"/>
          <w:sz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</w:rPr>
        <w:t xml:space="preserve"> образования;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Повысить эффективность учебного процесса;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Развить личностные качества обучаемых;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Развить коммуникативные и социальные способности обучаемых;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Существенно расширить возможности индивидуализации и дифференциации открытого и дистанционного обучения;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 обучаемого в качестве активного субъекта познания;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Учесть субъективный опыт обучаемого, его индивидуальные особенности;</w:t>
      </w:r>
    </w:p>
    <w:p w:rsid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Осуществить самостоятельную учебную деятельность;</w:t>
      </w:r>
    </w:p>
    <w:p w:rsidR="00D70017" w:rsidRPr="00D70017" w:rsidRDefault="00D70017" w:rsidP="00D7001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Привить обучаемому навыки работы с современными технологиями, что способствует его адаптации к быстро изменяющимся социальным условиям для успешной реализации своих профессиональных задач.</w:t>
      </w:r>
    </w:p>
    <w:sectPr w:rsidR="00D70017" w:rsidRPr="00D70017" w:rsidSect="00A422A7">
      <w:head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56" w:rsidRDefault="00807656" w:rsidP="003D1B32">
      <w:pPr>
        <w:spacing w:after="0" w:line="240" w:lineRule="auto"/>
      </w:pPr>
      <w:r>
        <w:separator/>
      </w:r>
    </w:p>
  </w:endnote>
  <w:endnote w:type="continuationSeparator" w:id="0">
    <w:p w:rsidR="00807656" w:rsidRDefault="00807656" w:rsidP="003D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56" w:rsidRDefault="00807656" w:rsidP="003D1B32">
      <w:pPr>
        <w:spacing w:after="0" w:line="240" w:lineRule="auto"/>
      </w:pPr>
      <w:r>
        <w:separator/>
      </w:r>
    </w:p>
  </w:footnote>
  <w:footnote w:type="continuationSeparator" w:id="0">
    <w:p w:rsidR="00807656" w:rsidRDefault="00807656" w:rsidP="003D1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B32" w:rsidRPr="003D1B32" w:rsidRDefault="003D1B32">
    <w:pPr>
      <w:pStyle w:val="a4"/>
      <w:rPr>
        <w:rFonts w:ascii="Times New Roman" w:hAnsi="Times New Roman" w:cs="Times New Roman"/>
      </w:rPr>
    </w:pPr>
    <w:r w:rsidRPr="003D1B32">
      <w:rPr>
        <w:rFonts w:ascii="Times New Roman" w:hAnsi="Times New Roman" w:cs="Times New Roman"/>
      </w:rPr>
      <w:t>Степаненко Артём ИВТ 4 курс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03792"/>
    <w:multiLevelType w:val="hybridMultilevel"/>
    <w:tmpl w:val="2000E5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4611D68"/>
    <w:multiLevelType w:val="hybridMultilevel"/>
    <w:tmpl w:val="9D4024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6AB42AD"/>
    <w:multiLevelType w:val="hybridMultilevel"/>
    <w:tmpl w:val="4E7C46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5E6"/>
    <w:rsid w:val="000915AD"/>
    <w:rsid w:val="00092AD8"/>
    <w:rsid w:val="000B2AE7"/>
    <w:rsid w:val="000C7768"/>
    <w:rsid w:val="000D043F"/>
    <w:rsid w:val="00123DFF"/>
    <w:rsid w:val="00175076"/>
    <w:rsid w:val="00201D80"/>
    <w:rsid w:val="002365E6"/>
    <w:rsid w:val="00241DC0"/>
    <w:rsid w:val="002D6B62"/>
    <w:rsid w:val="003D1B32"/>
    <w:rsid w:val="003D36CC"/>
    <w:rsid w:val="004850FB"/>
    <w:rsid w:val="005D1767"/>
    <w:rsid w:val="00600A76"/>
    <w:rsid w:val="00631F12"/>
    <w:rsid w:val="00644655"/>
    <w:rsid w:val="006D26CA"/>
    <w:rsid w:val="00807656"/>
    <w:rsid w:val="00851A93"/>
    <w:rsid w:val="00881834"/>
    <w:rsid w:val="00927303"/>
    <w:rsid w:val="009F6E32"/>
    <w:rsid w:val="00A249AD"/>
    <w:rsid w:val="00A2607E"/>
    <w:rsid w:val="00A422A7"/>
    <w:rsid w:val="00A429BA"/>
    <w:rsid w:val="00AB259B"/>
    <w:rsid w:val="00B71F0B"/>
    <w:rsid w:val="00BE0998"/>
    <w:rsid w:val="00D7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28B9"/>
  <w15:chartTrackingRefBased/>
  <w15:docId w15:val="{8D4CD810-B8DA-49DE-B616-CA64BCB5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6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1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B32"/>
  </w:style>
  <w:style w:type="paragraph" w:styleId="a6">
    <w:name w:val="footer"/>
    <w:basedOn w:val="a"/>
    <w:link w:val="a7"/>
    <w:uiPriority w:val="99"/>
    <w:unhideWhenUsed/>
    <w:rsid w:val="003D1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9310-C653-4551-9CC1-E18A9EBE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521</Words>
  <Characters>2973</Characters>
  <Application>Microsoft Office Word</Application>
  <DocSecurity>0</DocSecurity>
  <Lines>24</Lines>
  <Paragraphs>6</Paragraphs>
  <ScaleCrop>false</ScaleCrop>
  <Company>diakov.net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dcterms:created xsi:type="dcterms:W3CDTF">2023-12-24T13:14:00Z</dcterms:created>
  <dcterms:modified xsi:type="dcterms:W3CDTF">2023-12-24T15:12:00Z</dcterms:modified>
</cp:coreProperties>
</file>