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B7A" w:rsidRDefault="00231F3E" w:rsidP="00231F3E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1.2. ИСР. </w:t>
      </w:r>
      <w:r w:rsidR="00524B7A" w:rsidRPr="00231F3E">
        <w:rPr>
          <w:rFonts w:ascii="Times New Roman" w:hAnsi="Times New Roman" w:cs="Times New Roman"/>
          <w:b/>
          <w:bCs/>
        </w:rPr>
        <w:t>Выполните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</w:t>
      </w:r>
    </w:p>
    <w:p w:rsidR="00231F3E" w:rsidRPr="00231F3E" w:rsidRDefault="00231F3E" w:rsidP="00231F3E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выполнила: Мошкова Оксана, КЭО/20, магистратура, 2 курс </w:t>
      </w:r>
    </w:p>
    <w:p w:rsidR="00524B7A" w:rsidRPr="00134622" w:rsidRDefault="00524B7A" w:rsidP="00524B7A">
      <w:pPr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3462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Корпоративное</w:t>
      </w:r>
      <w:r w:rsidRPr="001346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3462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обучение</w:t>
      </w:r>
      <w:r w:rsidRPr="001346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это динамический процесс распространения знаний и информации по решению производственных проблем, в ходе которого сотрудники организации получают и применяют в работе полученные знания и практические навыки, позволяющие им более успешно и эффективно адаптироваться к изменениям внешней среды, вырабатывая при этом новые модели профессиональной деятельности, создающие конкурентное преимущество.</w:t>
      </w:r>
      <w:proofErr w:type="gramEnd"/>
    </w:p>
    <w:p w:rsidR="005A66F8" w:rsidRPr="00134622" w:rsidRDefault="005A66F8" w:rsidP="00524B7A">
      <w:pPr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46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Рассмотрим </w:t>
      </w:r>
      <w:r w:rsidR="00134622" w:rsidRPr="001346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несколько программ, которые используют </w:t>
      </w:r>
      <w:r w:rsidRPr="001346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корпоративного обучения:</w:t>
      </w:r>
    </w:p>
    <w:p w:rsidR="001E63FF" w:rsidRPr="00134622" w:rsidRDefault="004F114C" w:rsidP="005A66F8">
      <w:pPr>
        <w:pStyle w:val="a4"/>
        <w:numPr>
          <w:ilvl w:val="0"/>
          <w:numId w:val="2"/>
        </w:numPr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5" w:history="1">
        <w:r w:rsidR="005A66F8" w:rsidRPr="00134622">
          <w:rPr>
            <w:rStyle w:val="a3"/>
            <w:rFonts w:ascii="Times New Roman" w:hAnsi="Times New Roman" w:cs="Times New Roman"/>
            <w:color w:val="548EAA"/>
            <w:sz w:val="28"/>
            <w:szCs w:val="28"/>
            <w:shd w:val="clear" w:color="auto" w:fill="FFFFFF"/>
          </w:rPr>
          <w:t>Teachbase.ru</w:t>
        </w:r>
      </w:hyperlink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— российский интернет-сервис дистанционного обучения. Принципиальное отличие сервиса образовательных продуктов заключается в том, что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Teachbase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изначально разрабатывался как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SaaS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что означает снижение затрат на установку и настройку сервиса, сокращение времени запуска проекта и отсутствие необходимости дополнительного обучения персонала по сравнению с коробочным софтом.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Сервис строго ориентирован на рынок корпоративного обучения, поэтому предоставляет максимально разнообразный набор инструментов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e-learning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позволяя реализовывать различные сценарии образовательного процесса — например, создать интерактивный курс для сотрудников, следить за процессом прохождения, после чего провести тестирование и выявить слабые стороны. Затем провести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вебинар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</w:t>
      </w:r>
      <w:proofErr w:type="gram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разобрать</w:t>
      </w:r>
      <w:proofErr w:type="gram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например ошибки, или организовать тренинг с приглашенным экспертом. И так далее — от сохранения и редактирования учебных материалов, до </w:t>
      </w:r>
      <w:proofErr w:type="gram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контроля за</w:t>
      </w:r>
      <w:proofErr w:type="gram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процессом обучения и успеваемостью и возможностью тестирования и оценки результатов обучаемых.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A66F8" w:rsidRPr="00134622">
        <w:rPr>
          <w:rFonts w:ascii="Times New Roman" w:hAnsi="Times New Roman" w:cs="Times New Roman"/>
          <w:sz w:val="28"/>
          <w:szCs w:val="28"/>
          <w:shd w:val="clear" w:color="auto" w:fill="FFFFFF"/>
        </w:rPr>
        <w:t>Стоимость сервиса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зависит от количества пользователей, и меняется от 4200 р. на тарифе до 20 пользователей — это предложение рассчитано на частных тренеров или репетиторов, которые могут быстро перевести свои занятия в онлайн — до 35000 р./месяц за 1000 пользователей для крупных компаний.</w:t>
      </w:r>
    </w:p>
    <w:p w:rsidR="005A66F8" w:rsidRPr="00134622" w:rsidRDefault="005A66F8" w:rsidP="005A66F8">
      <w:pPr>
        <w:pStyle w:val="a4"/>
        <w:shd w:val="clear" w:color="auto" w:fill="FFFFFF"/>
        <w:spacing w:beforeAutospacing="1" w:line="330" w:lineRule="atLeast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Этим сервисов </w:t>
      </w:r>
      <w:proofErr w:type="spellStart"/>
      <w:r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ползьуются</w:t>
      </w:r>
      <w:proofErr w:type="spellEnd"/>
      <w:r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такие известные </w:t>
      </w:r>
      <w:proofErr w:type="spellStart"/>
      <w:r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комапнии</w:t>
      </w:r>
      <w:proofErr w:type="spellEnd"/>
      <w:r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как Яндекс, Газпром.</w:t>
      </w:r>
    </w:p>
    <w:p w:rsidR="005A66F8" w:rsidRPr="00134622" w:rsidRDefault="005A66F8" w:rsidP="005A66F8">
      <w:pPr>
        <w:pStyle w:val="a4"/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Рис.1.</w:t>
      </w:r>
    </w:p>
    <w:p w:rsidR="005A66F8" w:rsidRPr="00134622" w:rsidRDefault="005A66F8" w:rsidP="005A66F8">
      <w:pPr>
        <w:pStyle w:val="a4"/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462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209550</wp:posOffset>
            </wp:positionV>
            <wp:extent cx="5940425" cy="3268980"/>
            <wp:effectExtent l="0" t="0" r="3175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1-12-26_15-31-3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68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66F8" w:rsidRPr="00134622" w:rsidRDefault="005A66F8" w:rsidP="005A66F8">
      <w:pPr>
        <w:pStyle w:val="a4"/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46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Рис.1.</w:t>
      </w:r>
    </w:p>
    <w:p w:rsidR="005A66F8" w:rsidRPr="00134622" w:rsidRDefault="005A66F8" w:rsidP="005A66F8">
      <w:pPr>
        <w:pStyle w:val="a4"/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A66F8" w:rsidRPr="00134622" w:rsidRDefault="004F114C" w:rsidP="00F16EA2">
      <w:pPr>
        <w:pStyle w:val="a4"/>
        <w:numPr>
          <w:ilvl w:val="0"/>
          <w:numId w:val="6"/>
        </w:numPr>
        <w:shd w:val="clear" w:color="auto" w:fill="FFFFFF"/>
        <w:spacing w:beforeAutospacing="1" w:line="330" w:lineRule="atLeast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hyperlink r:id="rId7" w:history="1">
        <w:proofErr w:type="spellStart"/>
        <w:r w:rsidR="005A66F8" w:rsidRPr="00134622">
          <w:rPr>
            <w:rStyle w:val="a3"/>
            <w:rFonts w:ascii="Times New Roman" w:hAnsi="Times New Roman" w:cs="Times New Roman"/>
            <w:color w:val="548EAA"/>
            <w:sz w:val="28"/>
            <w:szCs w:val="28"/>
            <w:shd w:val="clear" w:color="auto" w:fill="FFFFFF"/>
          </w:rPr>
          <w:t>iSpring</w:t>
        </w:r>
        <w:proofErr w:type="spellEnd"/>
        <w:r w:rsidR="005A66F8" w:rsidRPr="00134622">
          <w:rPr>
            <w:rStyle w:val="a3"/>
            <w:rFonts w:ascii="Times New Roman" w:hAnsi="Times New Roman" w:cs="Times New Roman"/>
            <w:color w:val="548EAA"/>
            <w:sz w:val="28"/>
            <w:szCs w:val="28"/>
            <w:shd w:val="clear" w:color="auto" w:fill="FFFFFF"/>
          </w:rPr>
          <w:t xml:space="preserve"> </w:t>
        </w:r>
        <w:proofErr w:type="spellStart"/>
        <w:r w:rsidR="005A66F8" w:rsidRPr="00134622">
          <w:rPr>
            <w:rStyle w:val="a3"/>
            <w:rFonts w:ascii="Times New Roman" w:hAnsi="Times New Roman" w:cs="Times New Roman"/>
            <w:color w:val="548EAA"/>
            <w:sz w:val="28"/>
            <w:szCs w:val="28"/>
            <w:shd w:val="clear" w:color="auto" w:fill="FFFFFF"/>
          </w:rPr>
          <w:t>Online</w:t>
        </w:r>
        <w:proofErr w:type="spellEnd"/>
      </w:hyperlink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— облачная платформа для корпоративного онлайн-обучения от российского разработчика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iSpring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iSpring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Online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— это интернет-сервис. Его не нужно скачивать, устанавливать на сервер и настраивать. Чтобы начать обучение, достаточно зарегистрироваться на сайте, загрузить учебные материалы и назначить сотрудникам. По сути, полный цикл дистанционного обучения можно запустить за один день.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Система поддерживает все виды учебного контента: электронные курсе SCORM 1.2/2004, FLV-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видео, MP4-видео, MP3-записи, SWF, документы в форматах PDF, DOC, XLS, PPT. У портала</w:t>
      </w:r>
      <w:r w:rsidR="00F16EA2" w:rsidRPr="00134622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безлимитное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хранилище. Единственное ограничение — размер файла не должен превышать</w:t>
      </w:r>
      <w:r w:rsidR="00F16EA2" w:rsidRPr="00134622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двух гигабайт. У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iSpring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Online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есть мощный сервис аналитики. Он показывает качество обучения в отчетах и графиках. Вы увидите, как часто сотрудники заходят на портал, сколько времени тратят на обучение, сколько курсов прошли, какие ошибки в тестах допустили.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 платформе дистанционного обучения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iSpring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предлагает редактор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онлайн-курсов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proofErr w:type="spellStart"/>
      <w:r w:rsidRPr="00134622">
        <w:rPr>
          <w:rFonts w:ascii="Times New Roman" w:hAnsi="Times New Roman" w:cs="Times New Roman"/>
          <w:sz w:val="28"/>
          <w:szCs w:val="28"/>
        </w:rPr>
        <w:fldChar w:fldCharType="begin"/>
      </w:r>
      <w:r w:rsidR="005A66F8" w:rsidRPr="00134622">
        <w:rPr>
          <w:rFonts w:ascii="Times New Roman" w:hAnsi="Times New Roman" w:cs="Times New Roman"/>
          <w:sz w:val="28"/>
          <w:szCs w:val="28"/>
        </w:rPr>
        <w:instrText xml:space="preserve"> HYPERLINK "https://www.ispring.ru/ispring-suite" </w:instrText>
      </w:r>
      <w:r w:rsidRPr="00134622">
        <w:rPr>
          <w:rFonts w:ascii="Times New Roman" w:hAnsi="Times New Roman" w:cs="Times New Roman"/>
          <w:sz w:val="28"/>
          <w:szCs w:val="28"/>
        </w:rPr>
        <w:fldChar w:fldCharType="separate"/>
      </w:r>
      <w:r w:rsidR="005A66F8" w:rsidRPr="00134622">
        <w:rPr>
          <w:rStyle w:val="a3"/>
          <w:rFonts w:ascii="Times New Roman" w:hAnsi="Times New Roman" w:cs="Times New Roman"/>
          <w:color w:val="548EAA"/>
          <w:sz w:val="28"/>
          <w:szCs w:val="28"/>
          <w:shd w:val="clear" w:color="auto" w:fill="FFFFFF"/>
        </w:rPr>
        <w:t>iSpring</w:t>
      </w:r>
      <w:proofErr w:type="spellEnd"/>
      <w:r w:rsidR="005A66F8" w:rsidRPr="00134622">
        <w:rPr>
          <w:rStyle w:val="a3"/>
          <w:rFonts w:ascii="Times New Roman" w:hAnsi="Times New Roman" w:cs="Times New Roman"/>
          <w:color w:val="548EAA"/>
          <w:sz w:val="28"/>
          <w:szCs w:val="28"/>
          <w:shd w:val="clear" w:color="auto" w:fill="FFFFFF"/>
        </w:rPr>
        <w:t xml:space="preserve"> </w:t>
      </w:r>
      <w:proofErr w:type="spellStart"/>
      <w:r w:rsidR="005A66F8" w:rsidRPr="00134622">
        <w:rPr>
          <w:rStyle w:val="a3"/>
          <w:rFonts w:ascii="Times New Roman" w:hAnsi="Times New Roman" w:cs="Times New Roman"/>
          <w:color w:val="548EAA"/>
          <w:sz w:val="28"/>
          <w:szCs w:val="28"/>
          <w:shd w:val="clear" w:color="auto" w:fill="FFFFFF"/>
        </w:rPr>
        <w:t>Suite</w:t>
      </w:r>
      <w:proofErr w:type="spellEnd"/>
      <w:r w:rsidRPr="00134622">
        <w:rPr>
          <w:rFonts w:ascii="Times New Roman" w:hAnsi="Times New Roman" w:cs="Times New Roman"/>
          <w:sz w:val="28"/>
          <w:szCs w:val="28"/>
        </w:rPr>
        <w:fldChar w:fldCharType="end"/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С его помощью вы сможете собрать профессиональный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онлайн-курс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из простой PowerPoint-презентации. Что удобно, компания предоставляет бесплатную техподдержку, которая отвечает на вопросы по телефону, в чате и почте.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У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iSpring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="005A66F8" w:rsidRPr="00134622">
        <w:rPr>
          <w:rFonts w:ascii="Times New Roman" w:hAnsi="Times New Roman" w:cs="Times New Roman"/>
          <w:sz w:val="28"/>
          <w:szCs w:val="28"/>
          <w:shd w:val="clear" w:color="auto" w:fill="FFFFFF"/>
        </w:rPr>
        <w:t>гибкие цены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Вы платите не за аренду платформы, а за обучение каждого сотрудника. Минимальный пакет — 50 человек. Стоимость обучения одного пользователя в месяц составляет 97 рублей.</w:t>
      </w:r>
    </w:p>
    <w:p w:rsidR="00F16EA2" w:rsidRPr="00134622" w:rsidRDefault="00F16EA2" w:rsidP="00F16EA2">
      <w:pPr>
        <w:pStyle w:val="a4"/>
        <w:shd w:val="clear" w:color="auto" w:fill="FFFFFF"/>
        <w:spacing w:beforeAutospacing="1" w:line="330" w:lineRule="atLeast"/>
        <w:rPr>
          <w:rFonts w:ascii="Times New Roman" w:hAnsi="Times New Roman" w:cs="Times New Roman"/>
          <w:color w:val="111111"/>
          <w:sz w:val="28"/>
          <w:szCs w:val="28"/>
        </w:rPr>
      </w:pPr>
    </w:p>
    <w:p w:rsidR="005A66F8" w:rsidRPr="00B91674" w:rsidRDefault="004F114C" w:rsidP="005A66F8">
      <w:pPr>
        <w:pStyle w:val="a4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hyperlink r:id="rId8" w:history="1">
        <w:proofErr w:type="spellStart"/>
        <w:r w:rsidR="005A66F8" w:rsidRPr="00134622">
          <w:rPr>
            <w:rFonts w:ascii="Times New Roman" w:eastAsia="Times New Roman" w:hAnsi="Times New Roman" w:cs="Times New Roman"/>
            <w:b/>
            <w:bCs/>
            <w:color w:val="548EAA"/>
            <w:sz w:val="28"/>
            <w:szCs w:val="28"/>
            <w:lang w:eastAsia="ru-RU"/>
          </w:rPr>
          <w:t>LMSOnline</w:t>
        </w:r>
        <w:proofErr w:type="spellEnd"/>
      </w:hyperlink>
      <w:r w:rsidR="005A66F8" w:rsidRPr="0013462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компании «</w:t>
      </w:r>
      <w:proofErr w:type="spellStart"/>
      <w:r w:rsidR="005A66F8" w:rsidRPr="0013462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Мираполис</w:t>
      </w:r>
      <w:proofErr w:type="spellEnd"/>
      <w:r w:rsidR="005A66F8" w:rsidRPr="0013462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Информационные Технологии»</w:t>
      </w:r>
      <w:r w:rsidR="00B9167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SaaS-версия упомянутой выше системы </w:t>
      </w:r>
      <w:proofErr w:type="spellStart"/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Mirapolis</w:t>
      </w:r>
      <w:proofErr w:type="spellEnd"/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Knowledge</w:t>
      </w:r>
      <w:proofErr w:type="spellEnd"/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Center</w:t>
      </w:r>
      <w:proofErr w:type="spellEnd"/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LMSOnline</w:t>
      </w:r>
      <w:proofErr w:type="spellEnd"/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обладает большим функционалом, но отличается не самым дружественным, перегруженным интерфейсом. Как показывает практика, для организации онлайн обучения в отдельной компании действительно необходимы лишь 20% функций, тогда как остальные 80% не используются. Остальное ложится тяжким грузом на </w:t>
      </w:r>
      <w:proofErr w:type="spellStart"/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юзабилити</w:t>
      </w:r>
      <w:proofErr w:type="spellEnd"/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проекта.</w:t>
      </w:r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  <w:r w:rsidR="005A66F8" w:rsidRPr="00B916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</w:p>
    <w:p w:rsidR="005A66F8" w:rsidRPr="00134622" w:rsidRDefault="004F114C" w:rsidP="00F16EA2">
      <w:pPr>
        <w:pStyle w:val="a4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val="en-US" w:eastAsia="ru-RU"/>
        </w:rPr>
      </w:pPr>
      <w:hyperlink r:id="rId9" w:history="1">
        <w:proofErr w:type="spellStart"/>
        <w:r w:rsidR="005A66F8" w:rsidRPr="00134622">
          <w:rPr>
            <w:rFonts w:ascii="Times New Roman" w:eastAsia="Times New Roman" w:hAnsi="Times New Roman" w:cs="Times New Roman"/>
            <w:b/>
            <w:bCs/>
            <w:color w:val="548EAA"/>
            <w:sz w:val="28"/>
            <w:szCs w:val="28"/>
            <w:lang w:val="en-US" w:eastAsia="ru-RU"/>
          </w:rPr>
          <w:t>Competentum</w:t>
        </w:r>
        <w:proofErr w:type="spellEnd"/>
        <w:r w:rsidR="005A66F8" w:rsidRPr="00134622">
          <w:rPr>
            <w:rFonts w:ascii="Times New Roman" w:eastAsia="Times New Roman" w:hAnsi="Times New Roman" w:cs="Times New Roman"/>
            <w:b/>
            <w:bCs/>
            <w:color w:val="548EAA"/>
            <w:sz w:val="28"/>
            <w:szCs w:val="28"/>
            <w:lang w:val="en-US" w:eastAsia="ru-RU"/>
          </w:rPr>
          <w:t>.</w:t>
        </w:r>
        <w:r w:rsidR="005A66F8" w:rsidRPr="00134622">
          <w:rPr>
            <w:rFonts w:ascii="Times New Roman" w:eastAsia="Times New Roman" w:hAnsi="Times New Roman" w:cs="Times New Roman"/>
            <w:b/>
            <w:bCs/>
            <w:color w:val="548EAA"/>
            <w:sz w:val="28"/>
            <w:szCs w:val="28"/>
            <w:lang w:eastAsia="ru-RU"/>
          </w:rPr>
          <w:t>ИНСТРУКТОР</w:t>
        </w:r>
        <w:r w:rsidR="005A66F8" w:rsidRPr="00134622">
          <w:rPr>
            <w:rFonts w:ascii="Times New Roman" w:eastAsia="Times New Roman" w:hAnsi="Times New Roman" w:cs="Times New Roman"/>
            <w:b/>
            <w:bCs/>
            <w:color w:val="548EAA"/>
            <w:sz w:val="28"/>
            <w:szCs w:val="28"/>
            <w:lang w:val="en-US" w:eastAsia="ru-RU"/>
          </w:rPr>
          <w:t xml:space="preserve">, </w:t>
        </w:r>
        <w:proofErr w:type="spellStart"/>
        <w:r w:rsidR="005A66F8" w:rsidRPr="00134622">
          <w:rPr>
            <w:rFonts w:ascii="Times New Roman" w:eastAsia="Times New Roman" w:hAnsi="Times New Roman" w:cs="Times New Roman"/>
            <w:b/>
            <w:bCs/>
            <w:color w:val="548EAA"/>
            <w:sz w:val="28"/>
            <w:szCs w:val="28"/>
            <w:lang w:val="en-US" w:eastAsia="ru-RU"/>
          </w:rPr>
          <w:t>ShareKnowledge</w:t>
        </w:r>
        <w:proofErr w:type="spellEnd"/>
        <w:r w:rsidR="005A66F8" w:rsidRPr="00134622">
          <w:rPr>
            <w:rFonts w:ascii="Times New Roman" w:eastAsia="Times New Roman" w:hAnsi="Times New Roman" w:cs="Times New Roman"/>
            <w:b/>
            <w:bCs/>
            <w:color w:val="548EAA"/>
            <w:sz w:val="28"/>
            <w:szCs w:val="28"/>
            <w:lang w:val="en-US" w:eastAsia="ru-RU"/>
          </w:rPr>
          <w:t xml:space="preserve">, </w:t>
        </w:r>
        <w:proofErr w:type="spellStart"/>
        <w:r w:rsidR="005A66F8" w:rsidRPr="00134622">
          <w:rPr>
            <w:rFonts w:ascii="Times New Roman" w:eastAsia="Times New Roman" w:hAnsi="Times New Roman" w:cs="Times New Roman"/>
            <w:b/>
            <w:bCs/>
            <w:color w:val="548EAA"/>
            <w:sz w:val="28"/>
            <w:szCs w:val="28"/>
            <w:lang w:val="en-US" w:eastAsia="ru-RU"/>
          </w:rPr>
          <w:t>Competentum.ONLINE</w:t>
        </w:r>
        <w:proofErr w:type="spellEnd"/>
        <w:r w:rsidR="005A66F8" w:rsidRPr="00134622">
          <w:rPr>
            <w:rFonts w:ascii="Times New Roman" w:eastAsia="Times New Roman" w:hAnsi="Times New Roman" w:cs="Times New Roman"/>
            <w:b/>
            <w:bCs/>
            <w:color w:val="548EAA"/>
            <w:sz w:val="28"/>
            <w:szCs w:val="28"/>
            <w:lang w:val="en-US" w:eastAsia="ru-RU"/>
          </w:rPr>
          <w:t xml:space="preserve">, </w:t>
        </w:r>
        <w:proofErr w:type="spellStart"/>
        <w:r w:rsidR="005A66F8" w:rsidRPr="00134622">
          <w:rPr>
            <w:rFonts w:ascii="Times New Roman" w:eastAsia="Times New Roman" w:hAnsi="Times New Roman" w:cs="Times New Roman"/>
            <w:b/>
            <w:bCs/>
            <w:color w:val="548EAA"/>
            <w:sz w:val="28"/>
            <w:szCs w:val="28"/>
            <w:lang w:val="en-US" w:eastAsia="ru-RU"/>
          </w:rPr>
          <w:t>Competentum.Webinar</w:t>
        </w:r>
        <w:proofErr w:type="spellEnd"/>
      </w:hyperlink>
      <w:r w:rsidR="005A66F8" w:rsidRPr="0013462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en-US" w:eastAsia="ru-RU"/>
        </w:rPr>
        <w:t> </w:t>
      </w:r>
      <w:r w:rsidR="005A66F8" w:rsidRPr="0013462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группы</w:t>
      </w:r>
      <w:r w:rsidR="005A66F8" w:rsidRPr="0013462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en-US" w:eastAsia="ru-RU"/>
        </w:rPr>
        <w:t xml:space="preserve"> </w:t>
      </w:r>
      <w:r w:rsidR="005A66F8" w:rsidRPr="0013462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компаний</w:t>
      </w:r>
      <w:r w:rsidR="005A66F8" w:rsidRPr="0013462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en-US" w:eastAsia="ru-RU"/>
        </w:rPr>
        <w:t xml:space="preserve"> </w:t>
      </w:r>
      <w:proofErr w:type="spellStart"/>
      <w:r w:rsidR="005A66F8" w:rsidRPr="0013462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en-US" w:eastAsia="ru-RU"/>
        </w:rPr>
        <w:t>Competentum</w:t>
      </w:r>
      <w:proofErr w:type="spellEnd"/>
    </w:p>
    <w:p w:rsidR="005A66F8" w:rsidRPr="00134622" w:rsidRDefault="005A66F8" w:rsidP="00F16EA2">
      <w:pPr>
        <w:pStyle w:val="a4"/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1F3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  <w:proofErr w:type="spellStart"/>
      <w:r w:rsidRPr="0013462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Competentum.ONLINE</w:t>
      </w:r>
      <w:proofErr w:type="spellEnd"/>
      <w:r w:rsidRPr="0013462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— ещё одна SaaS-версия «коробочного решения» — на этот раз марки </w:t>
      </w:r>
      <w:proofErr w:type="spellStart"/>
      <w:r w:rsidRPr="0013462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Competentum</w:t>
      </w:r>
      <w:proofErr w:type="spellEnd"/>
      <w:r w:rsidRPr="0013462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 Это инструмент организации дистанционного обучения на основе принципа аренды ПО (</w:t>
      </w:r>
      <w:proofErr w:type="spellStart"/>
      <w:r w:rsidRPr="0013462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Saas</w:t>
      </w:r>
      <w:proofErr w:type="spellEnd"/>
      <w:r w:rsidRPr="0013462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). Функционал системы позволяет управлять образовательным процессом (в том числе проводить тесты с различными типами вопросов и режимами прохождения), однако в нём отсутствует модуль организации </w:t>
      </w:r>
      <w:proofErr w:type="spellStart"/>
      <w:r w:rsidRPr="0013462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вебинаров</w:t>
      </w:r>
      <w:proofErr w:type="spellEnd"/>
      <w:r w:rsidRPr="0013462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. Стоимость аренды ПО зависит от количества пользователей и составляет от 3600 до 25000 руб. в месяц. Максимальное количество обучающихся 400 человек. Программа </w:t>
      </w:r>
      <w:proofErr w:type="spellStart"/>
      <w:r w:rsidRPr="0013462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Competentum.ИНСТРУКТОР</w:t>
      </w:r>
      <w:proofErr w:type="spellEnd"/>
      <w:r w:rsidRPr="0013462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является коробочным вариантом ПО, существует в стандартной и расширенной версии.</w:t>
      </w:r>
    </w:p>
    <w:p w:rsidR="00F16EA2" w:rsidRPr="00134622" w:rsidRDefault="00F16EA2" w:rsidP="00F16EA2">
      <w:pPr>
        <w:pStyle w:val="a4"/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A66F8" w:rsidRPr="00134622" w:rsidRDefault="004F114C" w:rsidP="00F16EA2">
      <w:pPr>
        <w:pStyle w:val="a4"/>
        <w:numPr>
          <w:ilvl w:val="0"/>
          <w:numId w:val="6"/>
        </w:numPr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0" w:history="1">
        <w:proofErr w:type="spellStart"/>
        <w:r w:rsidR="005A66F8" w:rsidRPr="00134622">
          <w:rPr>
            <w:rStyle w:val="a3"/>
            <w:rFonts w:ascii="Times New Roman" w:hAnsi="Times New Roman" w:cs="Times New Roman"/>
            <w:color w:val="548EAA"/>
            <w:sz w:val="28"/>
            <w:szCs w:val="28"/>
            <w:shd w:val="clear" w:color="auto" w:fill="FFFFFF"/>
          </w:rPr>
          <w:t>Skill</w:t>
        </w:r>
        <w:proofErr w:type="spellEnd"/>
        <w:r w:rsidR="005A66F8" w:rsidRPr="00134622">
          <w:rPr>
            <w:rStyle w:val="a3"/>
            <w:rFonts w:ascii="Times New Roman" w:hAnsi="Times New Roman" w:cs="Times New Roman"/>
            <w:color w:val="548EAA"/>
            <w:sz w:val="28"/>
            <w:szCs w:val="28"/>
            <w:shd w:val="clear" w:color="auto" w:fill="FFFFFF"/>
          </w:rPr>
          <w:t xml:space="preserve"> </w:t>
        </w:r>
        <w:proofErr w:type="spellStart"/>
        <w:r w:rsidR="005A66F8" w:rsidRPr="00134622">
          <w:rPr>
            <w:rStyle w:val="a3"/>
            <w:rFonts w:ascii="Times New Roman" w:hAnsi="Times New Roman" w:cs="Times New Roman"/>
            <w:color w:val="548EAA"/>
            <w:sz w:val="28"/>
            <w:szCs w:val="28"/>
            <w:shd w:val="clear" w:color="auto" w:fill="FFFFFF"/>
          </w:rPr>
          <w:t>Cup</w:t>
        </w:r>
        <w:proofErr w:type="spellEnd"/>
      </w:hyperlink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— платформа для современного электронного обучения сотрудников на личных устройствах: смартфонах, планшетах или компьютерах. Есть приложения для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iOS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Android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Курсы разбиваются на небольшие фрагменты на 3–7 минут, которые легко запомнить.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Создание контента: с помощью встроенного конструктора администратор может создавать курсы без помощи дизайнеров и разработчиков. Контент могут создавать и другие сотрудники с ролью редактора на платформе. Контент можно публиковать для разных групп пользователей.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Форматы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контента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: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лонгриды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видео, кейсы,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подкасты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короткие посты, опросы, тесты и дуэли. Дуэли — когда двое сотрудников соревнуются друг с другом в знании материала. 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Обучающий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контент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можно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лайкать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комментировать, добавлять в избранное и делиться им с коллегами. Встроенные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дашборды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показывают, как сотрудники взаимодействуют с обучающим контентом. Статистика выгружается в </w:t>
      </w:r>
      <w:proofErr w:type="spellStart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Excel</w:t>
      </w:r>
      <w:proofErr w:type="spellEnd"/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или, например, в BI через API. </w:t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A66F8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Стоимость сервиса зависит от количества пользователей. Минимальный тариф — 50 пользователей за 18 000 ₽ в месяц.</w:t>
      </w:r>
      <w:r w:rsidR="00F16EA2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Этим сервисом пользуются такие </w:t>
      </w:r>
      <w:proofErr w:type="spellStart"/>
      <w:r w:rsidR="00F16EA2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компагнии</w:t>
      </w:r>
      <w:proofErr w:type="spellEnd"/>
      <w:r w:rsidR="00F16EA2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как </w:t>
      </w:r>
      <w:r w:rsidR="00F16EA2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>BMW</w:t>
      </w:r>
      <w:r w:rsidR="00F16EA2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 Самокат (сервис доставки от СБЕР)</w:t>
      </w:r>
      <w:proofErr w:type="gramStart"/>
      <w:r w:rsidR="00F16EA2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.</w:t>
      </w:r>
      <w:proofErr w:type="gramEnd"/>
      <w:r w:rsidR="00F16EA2" w:rsidRPr="0013462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рис.2.</w:t>
      </w:r>
    </w:p>
    <w:p w:rsidR="00F16EA2" w:rsidRPr="00134622" w:rsidRDefault="00F16EA2" w:rsidP="00F16EA2">
      <w:pPr>
        <w:pStyle w:val="a4"/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462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940425" cy="3341370"/>
            <wp:effectExtent l="0" t="0" r="317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1-12-26_15-41-05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462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t>рис.2.</w:t>
      </w:r>
    </w:p>
    <w:p w:rsidR="00F16EA2" w:rsidRPr="00134622" w:rsidRDefault="00F16EA2" w:rsidP="00F16EA2">
      <w:pPr>
        <w:shd w:val="clear" w:color="auto" w:fill="FFFFFF"/>
        <w:ind w:left="720"/>
        <w:rPr>
          <w:rFonts w:ascii="Times New Roman" w:hAnsi="Times New Roman" w:cs="Times New Roman"/>
          <w:color w:val="111111"/>
          <w:sz w:val="28"/>
          <w:szCs w:val="28"/>
          <w:lang w:val="en-US"/>
        </w:rPr>
      </w:pPr>
    </w:p>
    <w:p w:rsidR="00F16EA2" w:rsidRPr="00134622" w:rsidRDefault="00F16EA2" w:rsidP="00F16EA2">
      <w:pPr>
        <w:shd w:val="clear" w:color="auto" w:fill="FFFFFF"/>
        <w:ind w:left="720"/>
        <w:rPr>
          <w:rFonts w:ascii="Times New Roman" w:hAnsi="Times New Roman" w:cs="Times New Roman"/>
          <w:color w:val="111111"/>
          <w:sz w:val="28"/>
          <w:szCs w:val="28"/>
          <w:lang w:val="en-US"/>
        </w:rPr>
      </w:pPr>
    </w:p>
    <w:p w:rsidR="00F16EA2" w:rsidRPr="00134622" w:rsidRDefault="00F16EA2" w:rsidP="00F16EA2">
      <w:pPr>
        <w:shd w:val="clear" w:color="auto" w:fill="FFFFFF"/>
        <w:ind w:left="360"/>
        <w:rPr>
          <w:rFonts w:ascii="Times New Roman" w:hAnsi="Times New Roman" w:cs="Times New Roman"/>
          <w:color w:val="111111"/>
          <w:sz w:val="28"/>
          <w:szCs w:val="28"/>
          <w:lang w:val="en-US"/>
        </w:rPr>
      </w:pPr>
    </w:p>
    <w:p w:rsidR="005A66F8" w:rsidRPr="00134622" w:rsidRDefault="004F114C" w:rsidP="00F16EA2">
      <w:pPr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111111"/>
          <w:sz w:val="28"/>
          <w:szCs w:val="28"/>
          <w:lang w:val="en-US"/>
        </w:rPr>
      </w:pPr>
      <w:hyperlink r:id="rId12" w:history="1">
        <w:r w:rsidR="005A66F8" w:rsidRPr="00134622">
          <w:rPr>
            <w:rStyle w:val="a3"/>
            <w:rFonts w:ascii="Times New Roman" w:hAnsi="Times New Roman" w:cs="Times New Roman"/>
            <w:b/>
            <w:bCs/>
            <w:color w:val="548EAA"/>
            <w:sz w:val="28"/>
            <w:szCs w:val="28"/>
            <w:lang w:val="en-US"/>
          </w:rPr>
          <w:t>Moodle</w:t>
        </w:r>
      </w:hyperlink>
      <w:r w:rsidR="005A66F8" w:rsidRPr="00134622">
        <w:rPr>
          <w:rFonts w:ascii="Times New Roman" w:hAnsi="Times New Roman" w:cs="Times New Roman"/>
          <w:b/>
          <w:bCs/>
          <w:color w:val="111111"/>
          <w:sz w:val="28"/>
          <w:szCs w:val="28"/>
          <w:lang w:val="en-US"/>
        </w:rPr>
        <w:t> </w:t>
      </w:r>
      <w:r w:rsidR="005A66F8" w:rsidRPr="00134622">
        <w:rPr>
          <w:rFonts w:ascii="Times New Roman" w:hAnsi="Times New Roman" w:cs="Times New Roman"/>
          <w:b/>
          <w:bCs/>
          <w:color w:val="111111"/>
          <w:sz w:val="28"/>
          <w:szCs w:val="28"/>
        </w:rPr>
        <w:t>компании</w:t>
      </w:r>
      <w:r w:rsidR="005A66F8" w:rsidRPr="00134622">
        <w:rPr>
          <w:rFonts w:ascii="Times New Roman" w:hAnsi="Times New Roman" w:cs="Times New Roman"/>
          <w:b/>
          <w:bCs/>
          <w:color w:val="111111"/>
          <w:sz w:val="28"/>
          <w:szCs w:val="28"/>
          <w:lang w:val="en-US"/>
        </w:rPr>
        <w:t xml:space="preserve"> Moodle Pty LTD</w:t>
      </w:r>
    </w:p>
    <w:p w:rsidR="00F16EA2" w:rsidRPr="00134622" w:rsidRDefault="005A66F8" w:rsidP="00F16EA2">
      <w:pPr>
        <w:pStyle w:val="a6"/>
        <w:shd w:val="clear" w:color="auto" w:fill="FFFFFF"/>
        <w:rPr>
          <w:color w:val="35415B"/>
          <w:sz w:val="28"/>
          <w:szCs w:val="28"/>
        </w:rPr>
      </w:pPr>
      <w:r w:rsidRPr="00231F3E">
        <w:rPr>
          <w:color w:val="111111"/>
          <w:sz w:val="28"/>
          <w:szCs w:val="28"/>
        </w:rPr>
        <w:br/>
      </w:r>
      <w:r w:rsidRPr="00134622">
        <w:rPr>
          <w:color w:val="111111"/>
          <w:sz w:val="28"/>
          <w:szCs w:val="28"/>
          <w:shd w:val="clear" w:color="auto" w:fill="FFFFFF"/>
        </w:rPr>
        <w:t xml:space="preserve">Это </w:t>
      </w:r>
      <w:proofErr w:type="spellStart"/>
      <w:r w:rsidRPr="00134622">
        <w:rPr>
          <w:color w:val="111111"/>
          <w:sz w:val="28"/>
          <w:szCs w:val="28"/>
          <w:shd w:val="clear" w:color="auto" w:fill="FFFFFF"/>
        </w:rPr>
        <w:t>фриварный</w:t>
      </w:r>
      <w:proofErr w:type="spellEnd"/>
      <w:r w:rsidRPr="00134622">
        <w:rPr>
          <w:color w:val="111111"/>
          <w:sz w:val="28"/>
          <w:szCs w:val="28"/>
          <w:shd w:val="clear" w:color="auto" w:fill="FFFFFF"/>
        </w:rPr>
        <w:t xml:space="preserve"> софт, разработкой и дополнением функционала которого занимаются программисты на добровольной основе, а также сотрудники компании-разработчика, которая получает доход от официальных партнеров, занимающихся установкой и поддержкой системы. Система переведена русский язык и имеет более 600 подключений в России. В функционал системы входит стандартный набор модулей, обеспечивающих управление дистанционным обучением (создание курсов, экспорт/импорт оценок и текстов, отчеты по курсам и пр.). По типу это коробочное решение, требующее установки специального программного обеспечения.</w:t>
      </w:r>
      <w:r w:rsidRPr="00134622">
        <w:rPr>
          <w:color w:val="111111"/>
          <w:sz w:val="28"/>
          <w:szCs w:val="28"/>
        </w:rPr>
        <w:br/>
      </w:r>
      <w:r w:rsidR="00F16EA2" w:rsidRPr="00134622">
        <w:rPr>
          <w:color w:val="35415B"/>
          <w:sz w:val="28"/>
          <w:szCs w:val="28"/>
        </w:rPr>
        <w:t xml:space="preserve">сайты, работающие на LMS </w:t>
      </w:r>
      <w:proofErr w:type="spellStart"/>
      <w:r w:rsidR="00F16EA2" w:rsidRPr="00134622">
        <w:rPr>
          <w:color w:val="35415B"/>
          <w:sz w:val="28"/>
          <w:szCs w:val="28"/>
        </w:rPr>
        <w:t>Moodle</w:t>
      </w:r>
      <w:proofErr w:type="spellEnd"/>
      <w:r w:rsidR="00F16EA2" w:rsidRPr="00134622">
        <w:rPr>
          <w:color w:val="35415B"/>
          <w:sz w:val="28"/>
          <w:szCs w:val="28"/>
        </w:rPr>
        <w:t>:</w:t>
      </w:r>
    </w:p>
    <w:p w:rsidR="00F16EA2" w:rsidRPr="00134622" w:rsidRDefault="00F16EA2" w:rsidP="0013462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134622">
        <w:rPr>
          <w:rFonts w:ascii="Times New Roman" w:hAnsi="Times New Roman" w:cs="Times New Roman"/>
          <w:sz w:val="28"/>
          <w:szCs w:val="28"/>
        </w:rPr>
        <w:t>Московский государственный университет (МГУ)</w:t>
      </w:r>
    </w:p>
    <w:p w:rsidR="00134622" w:rsidRPr="00134622" w:rsidRDefault="00F16EA2" w:rsidP="00134622">
      <w:pPr>
        <w:pStyle w:val="a4"/>
        <w:rPr>
          <w:rFonts w:ascii="Times New Roman" w:hAnsi="Times New Roman" w:cs="Times New Roman"/>
          <w:sz w:val="28"/>
          <w:szCs w:val="28"/>
        </w:rPr>
      </w:pPr>
      <w:r w:rsidRPr="00134622">
        <w:rPr>
          <w:rFonts w:ascii="Times New Roman" w:hAnsi="Times New Roman" w:cs="Times New Roman"/>
          <w:sz w:val="28"/>
          <w:szCs w:val="28"/>
        </w:rPr>
        <w:t>Центр развития электронных образовательных ресурсов — </w:t>
      </w:r>
      <w:hyperlink r:id="rId13" w:tgtFrame="_blank" w:history="1">
        <w:r w:rsidRPr="00134622">
          <w:rPr>
            <w:rStyle w:val="a3"/>
            <w:rFonts w:ascii="Times New Roman" w:hAnsi="Times New Roman" w:cs="Times New Roman"/>
            <w:sz w:val="28"/>
            <w:szCs w:val="28"/>
          </w:rPr>
          <w:t>https://distant.msu.ru/</w:t>
        </w:r>
      </w:hyperlink>
    </w:p>
    <w:p w:rsidR="00F16EA2" w:rsidRPr="00134622" w:rsidRDefault="00134622" w:rsidP="0013462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134622">
        <w:rPr>
          <w:rFonts w:ascii="Times New Roman" w:hAnsi="Times New Roman" w:cs="Times New Roman"/>
          <w:sz w:val="28"/>
          <w:szCs w:val="28"/>
        </w:rPr>
        <w:t>Санкт-Петербургский педагогический университет им. А.И.Герцена.</w:t>
      </w:r>
    </w:p>
    <w:p w:rsidR="00134622" w:rsidRPr="00134622" w:rsidRDefault="00134622" w:rsidP="00134622">
      <w:pPr>
        <w:pStyle w:val="a4"/>
        <w:rPr>
          <w:rFonts w:ascii="Times New Roman" w:hAnsi="Times New Roman" w:cs="Times New Roman"/>
          <w:sz w:val="28"/>
          <w:szCs w:val="28"/>
        </w:rPr>
      </w:pPr>
      <w:r w:rsidRPr="00134622">
        <w:rPr>
          <w:rFonts w:ascii="Times New Roman" w:hAnsi="Times New Roman" w:cs="Times New Roman"/>
          <w:sz w:val="28"/>
          <w:szCs w:val="28"/>
        </w:rPr>
        <w:t xml:space="preserve">Сайт – </w:t>
      </w:r>
      <w:hyperlink r:id="rId14" w:history="1">
        <w:r w:rsidRPr="00134622">
          <w:rPr>
            <w:rStyle w:val="a3"/>
            <w:rFonts w:ascii="Times New Roman" w:hAnsi="Times New Roman" w:cs="Times New Roman"/>
            <w:sz w:val="28"/>
            <w:szCs w:val="28"/>
          </w:rPr>
          <w:t>https://moodle.herzen.spb.ru/</w:t>
        </w:r>
      </w:hyperlink>
    </w:p>
    <w:p w:rsidR="00134622" w:rsidRPr="00134622" w:rsidRDefault="00134622" w:rsidP="00134622">
      <w:pPr>
        <w:rPr>
          <w:rFonts w:ascii="Times New Roman" w:hAnsi="Times New Roman" w:cs="Times New Roman"/>
          <w:sz w:val="28"/>
          <w:szCs w:val="28"/>
        </w:rPr>
      </w:pPr>
    </w:p>
    <w:p w:rsidR="00134622" w:rsidRPr="00134622" w:rsidRDefault="00134622" w:rsidP="001346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Любая из этих программ подходит для корпоративного обучения в дошкольном образовании. Надо отметить, что курсы повышения квалификации педагоги дошкольного образования проходят не реже одного раз в год. Поэтому формат электронного обучени</w:t>
      </w:r>
      <w:r w:rsidR="00B91674">
        <w:rPr>
          <w:rFonts w:ascii="Times New Roman" w:hAnsi="Times New Roman" w:cs="Times New Roman"/>
          <w:sz w:val="28"/>
          <w:szCs w:val="28"/>
        </w:rPr>
        <w:t xml:space="preserve">я очень подходит для педагогов дошкольного образования, так как в любое удобное время можно просмотреть видео-лекции, решать тесты и задания. </w:t>
      </w:r>
    </w:p>
    <w:p w:rsidR="005A66F8" w:rsidRDefault="005A66F8" w:rsidP="005A66F8">
      <w:pPr>
        <w:rPr>
          <w:rFonts w:ascii="Times New Roman" w:hAnsi="Times New Roman" w:cs="Times New Roman"/>
        </w:rPr>
      </w:pPr>
      <w:r>
        <w:rPr>
          <w:rFonts w:ascii="Arial" w:hAnsi="Arial" w:cs="Arial"/>
          <w:color w:val="111111"/>
        </w:rPr>
        <w:br/>
      </w:r>
      <w:bookmarkStart w:id="1" w:name="4"/>
      <w:bookmarkEnd w:id="1"/>
    </w:p>
    <w:p w:rsidR="005A66F8" w:rsidRPr="005A66F8" w:rsidRDefault="005A66F8" w:rsidP="00F16EA2">
      <w:pPr>
        <w:pStyle w:val="a4"/>
        <w:shd w:val="clear" w:color="auto" w:fill="FFFFFF"/>
        <w:spacing w:beforeAutospacing="1" w:line="330" w:lineRule="atLeast"/>
        <w:rPr>
          <w:rFonts w:ascii="Arial" w:eastAsia="Times New Roman" w:hAnsi="Arial" w:cs="Arial"/>
          <w:color w:val="333333"/>
          <w:lang w:eastAsia="ru-RU"/>
        </w:rPr>
      </w:pPr>
    </w:p>
    <w:sectPr w:rsidR="005A66F8" w:rsidRPr="005A66F8" w:rsidSect="004F1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13A"/>
    <w:multiLevelType w:val="multilevel"/>
    <w:tmpl w:val="2570C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DD5984"/>
    <w:multiLevelType w:val="hybridMultilevel"/>
    <w:tmpl w:val="1BF4B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74F95"/>
    <w:multiLevelType w:val="multilevel"/>
    <w:tmpl w:val="BEBC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883153D"/>
    <w:multiLevelType w:val="hybridMultilevel"/>
    <w:tmpl w:val="D11EE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57281"/>
    <w:multiLevelType w:val="multilevel"/>
    <w:tmpl w:val="3FC2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EF670A9"/>
    <w:multiLevelType w:val="hybridMultilevel"/>
    <w:tmpl w:val="E6B2FE34"/>
    <w:lvl w:ilvl="0" w:tplc="B23A0E4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5E5771B2"/>
    <w:multiLevelType w:val="hybridMultilevel"/>
    <w:tmpl w:val="112058E6"/>
    <w:lvl w:ilvl="0" w:tplc="F884792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C7C60"/>
    <w:multiLevelType w:val="multilevel"/>
    <w:tmpl w:val="87DE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F26"/>
    <w:rsid w:val="00134622"/>
    <w:rsid w:val="00231F3E"/>
    <w:rsid w:val="003D3D17"/>
    <w:rsid w:val="004D51CB"/>
    <w:rsid w:val="004F114C"/>
    <w:rsid w:val="00524B7A"/>
    <w:rsid w:val="005A66F8"/>
    <w:rsid w:val="006D12C0"/>
    <w:rsid w:val="00743F8A"/>
    <w:rsid w:val="007A77D3"/>
    <w:rsid w:val="00967F26"/>
    <w:rsid w:val="00A520A5"/>
    <w:rsid w:val="00B35C49"/>
    <w:rsid w:val="00B91674"/>
    <w:rsid w:val="00C70C4F"/>
    <w:rsid w:val="00E40E07"/>
    <w:rsid w:val="00F1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B7A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524B7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6E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6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24B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5A66F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A66F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5A66F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5A66F8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16E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6">
    <w:name w:val="Normal (Web)"/>
    <w:basedOn w:val="a"/>
    <w:uiPriority w:val="99"/>
    <w:unhideWhenUsed/>
    <w:rsid w:val="00F16E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7">
    <w:name w:val="Strong"/>
    <w:basedOn w:val="a0"/>
    <w:uiPriority w:val="22"/>
    <w:qFormat/>
    <w:rsid w:val="00F16E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4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96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4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2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rapolis.ru/" TargetMode="External"/><Relationship Id="rId13" Type="http://schemas.openxmlformats.org/officeDocument/2006/relationships/hyperlink" Target="https://distant.ms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spring.ru/ispring-online" TargetMode="External"/><Relationship Id="rId12" Type="http://schemas.openxmlformats.org/officeDocument/2006/relationships/hyperlink" Target="http://www.moodle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2.png"/><Relationship Id="rId5" Type="http://schemas.openxmlformats.org/officeDocument/2006/relationships/hyperlink" Target="http://teachbase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skillcup.ru/b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mpetentum.ru/" TargetMode="External"/><Relationship Id="rId14" Type="http://schemas.openxmlformats.org/officeDocument/2006/relationships/hyperlink" Target="https://moodle.herzen.sp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Пользователь</cp:lastModifiedBy>
  <cp:revision>4</cp:revision>
  <dcterms:created xsi:type="dcterms:W3CDTF">2021-12-23T07:13:00Z</dcterms:created>
  <dcterms:modified xsi:type="dcterms:W3CDTF">2021-12-27T07:49:00Z</dcterms:modified>
</cp:coreProperties>
</file>