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244" w:rsidRPr="00D839F1" w:rsidRDefault="00C105EE" w:rsidP="0090181B">
      <w:pPr>
        <w:spacing w:line="360" w:lineRule="auto"/>
        <w:ind w:right="-1"/>
        <w:jc w:val="both"/>
        <w:rPr>
          <w:rFonts w:ascii="Times New Roman" w:hAnsi="Times New Roman" w:cs="Times New Roman"/>
          <w:sz w:val="28"/>
          <w:szCs w:val="28"/>
        </w:rPr>
      </w:pPr>
      <w:r w:rsidRPr="00D839F1">
        <w:rPr>
          <w:rFonts w:ascii="Times New Roman" w:hAnsi="Times New Roman" w:cs="Times New Roman"/>
          <w:sz w:val="28"/>
          <w:szCs w:val="28"/>
        </w:rPr>
        <w:t>Анализ источников по теме «компьютерная графика»</w:t>
      </w:r>
      <w:r w:rsidR="00887244" w:rsidRPr="00D839F1">
        <w:rPr>
          <w:rFonts w:ascii="Times New Roman" w:hAnsi="Times New Roman" w:cs="Times New Roman"/>
          <w:sz w:val="28"/>
          <w:szCs w:val="28"/>
        </w:rPr>
        <w:t xml:space="preserve"> </w:t>
      </w:r>
    </w:p>
    <w:p w:rsidR="003B48F0" w:rsidRPr="00C105EE" w:rsidRDefault="003B48F0"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1. Беляев Валерий Павлович Компьютерная графика в среде образования // Высшее техническое образование. 2015. №8. URL: https://cyberleninka.ru/article/n/kompyuternaya-grafika-v-srede-obrazovaniya (дата обращения: 18.12.2022).</w:t>
      </w:r>
    </w:p>
    <w:p w:rsidR="003B48F0" w:rsidRPr="00C105EE" w:rsidRDefault="003B48F0"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Аннотация: Компьютерные технологии развивают информационные и технические средства получения в образовательном процессе положительных результатов. Это достигается за счет расширения его приемов обучения. Создаваемый обучающий продукт повышает качество восприятия изучаемого материала. Для качественного образования необходимо сформировать условия для лучшего осмысливания информации, состоящие в отсутствии раздражающих факторов, простоте оформления, концентрации внимания именно на изучаемом материале. Обучение должно быть увлекательным, должно заинтересовывать своим творческим решением, максимально приближать компьютерный информационный продукт к реальному объекту. Одним из приемов обучения является электронный мультимедийный продукт по изучаемой дисциплине. </w:t>
      </w:r>
    </w:p>
    <w:p w:rsidR="00887244" w:rsidRPr="00C105EE" w:rsidRDefault="00DC1986"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2</w:t>
      </w:r>
      <w:r w:rsidR="00887244" w:rsidRPr="00C105EE">
        <w:rPr>
          <w:rFonts w:ascii="Times New Roman" w:hAnsi="Times New Roman" w:cs="Times New Roman"/>
          <w:sz w:val="24"/>
          <w:szCs w:val="24"/>
        </w:rPr>
        <w:t xml:space="preserve">. </w:t>
      </w:r>
      <w:proofErr w:type="spellStart"/>
      <w:r w:rsidR="00887244" w:rsidRPr="00C105EE">
        <w:rPr>
          <w:rFonts w:ascii="Times New Roman" w:hAnsi="Times New Roman" w:cs="Times New Roman"/>
          <w:sz w:val="24"/>
          <w:szCs w:val="24"/>
        </w:rPr>
        <w:t>Турлюн</w:t>
      </w:r>
      <w:proofErr w:type="spellEnd"/>
      <w:r w:rsidR="00887244" w:rsidRPr="00C105EE">
        <w:rPr>
          <w:rFonts w:ascii="Times New Roman" w:hAnsi="Times New Roman" w:cs="Times New Roman"/>
          <w:sz w:val="24"/>
          <w:szCs w:val="24"/>
        </w:rPr>
        <w:t xml:space="preserve"> Л. Н. Компьютерная графика как особый вид современного искусства / Л. Н. </w:t>
      </w:r>
      <w:proofErr w:type="spellStart"/>
      <w:r w:rsidR="00887244" w:rsidRPr="00C105EE">
        <w:rPr>
          <w:rFonts w:ascii="Times New Roman" w:hAnsi="Times New Roman" w:cs="Times New Roman"/>
          <w:sz w:val="24"/>
          <w:szCs w:val="24"/>
        </w:rPr>
        <w:t>Турлюн</w:t>
      </w:r>
      <w:proofErr w:type="spellEnd"/>
      <w:r w:rsidR="00887244" w:rsidRPr="00C105EE">
        <w:rPr>
          <w:rFonts w:ascii="Times New Roman" w:hAnsi="Times New Roman" w:cs="Times New Roman"/>
          <w:sz w:val="24"/>
          <w:szCs w:val="24"/>
        </w:rPr>
        <w:t xml:space="preserve">. – Барнаул </w:t>
      </w:r>
      <w:proofErr w:type="gramStart"/>
      <w:r w:rsidR="00887244" w:rsidRPr="00C105EE">
        <w:rPr>
          <w:rFonts w:ascii="Times New Roman" w:hAnsi="Times New Roman" w:cs="Times New Roman"/>
          <w:sz w:val="24"/>
          <w:szCs w:val="24"/>
        </w:rPr>
        <w:t>/ :</w:t>
      </w:r>
      <w:proofErr w:type="gramEnd"/>
      <w:r w:rsidR="00887244" w:rsidRPr="00C105EE">
        <w:rPr>
          <w:rFonts w:ascii="Times New Roman" w:hAnsi="Times New Roman" w:cs="Times New Roman"/>
          <w:sz w:val="24"/>
          <w:szCs w:val="24"/>
        </w:rPr>
        <w:t xml:space="preserve"> Алтайский государственный университет , 2014.- 100с </w:t>
      </w:r>
    </w:p>
    <w:p w:rsidR="00E96E9A" w:rsidRPr="00C105EE" w:rsidRDefault="00DC1986"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r w:rsidR="00E96E9A" w:rsidRPr="00C105EE">
        <w:rPr>
          <w:rFonts w:ascii="Times New Roman" w:hAnsi="Times New Roman" w:cs="Times New Roman"/>
          <w:sz w:val="24"/>
          <w:szCs w:val="24"/>
        </w:rPr>
        <w:t>Исследуется новый вид изобразительного искусства — компьютерная графика. На обширном фактическом материале показывается специфика компьютерной графики как особого вида современного искусства. Всесторонне анализируется творчество отечественных и зарубежных компьютерных художников. Автор стремилась найти ответы на многие вопросы, связанные с использованием компьютерных технологий в современном изобразительном искусстве.</w:t>
      </w:r>
    </w:p>
    <w:p w:rsidR="00887244" w:rsidRPr="00C105EE" w:rsidRDefault="00DC1986"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3</w:t>
      </w:r>
      <w:r w:rsidR="00887244" w:rsidRPr="00C105EE">
        <w:rPr>
          <w:rFonts w:ascii="Times New Roman" w:hAnsi="Times New Roman" w:cs="Times New Roman"/>
          <w:sz w:val="24"/>
          <w:szCs w:val="24"/>
        </w:rPr>
        <w:t xml:space="preserve">. </w:t>
      </w:r>
      <w:proofErr w:type="spellStart"/>
      <w:r w:rsidR="00887244" w:rsidRPr="00C105EE">
        <w:rPr>
          <w:rFonts w:ascii="Times New Roman" w:hAnsi="Times New Roman" w:cs="Times New Roman"/>
          <w:sz w:val="24"/>
          <w:szCs w:val="24"/>
        </w:rPr>
        <w:t>Турлюн</w:t>
      </w:r>
      <w:proofErr w:type="spellEnd"/>
      <w:r w:rsidR="00887244" w:rsidRPr="00C105EE">
        <w:rPr>
          <w:rFonts w:ascii="Times New Roman" w:hAnsi="Times New Roman" w:cs="Times New Roman"/>
          <w:sz w:val="24"/>
          <w:szCs w:val="24"/>
        </w:rPr>
        <w:t xml:space="preserve"> Л. Н. Формообразование средствами компьютерной графики // ALMA MATER (ВЕСТНИК ВЫСШЕЙ ШКОЛЫ) 2014. №7 </w:t>
      </w:r>
    </w:p>
    <w:p w:rsidR="00E96E9A" w:rsidRPr="00C105EE" w:rsidRDefault="00DC1986"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proofErr w:type="gramStart"/>
      <w:r w:rsidR="00E96E9A" w:rsidRPr="00C105EE">
        <w:rPr>
          <w:rFonts w:ascii="Times New Roman" w:hAnsi="Times New Roman" w:cs="Times New Roman"/>
          <w:sz w:val="24"/>
          <w:szCs w:val="24"/>
        </w:rPr>
        <w:t>В</w:t>
      </w:r>
      <w:proofErr w:type="gramEnd"/>
      <w:r w:rsidR="00E96E9A" w:rsidRPr="00C105EE">
        <w:rPr>
          <w:rFonts w:ascii="Times New Roman" w:hAnsi="Times New Roman" w:cs="Times New Roman"/>
          <w:sz w:val="24"/>
          <w:szCs w:val="24"/>
        </w:rPr>
        <w:t xml:space="preserve"> статье рассматривается особенность формообразования предметов декоративно-прикладного искусства. Выявляются аспекты взаимопроникновения профессиональных сфер творчества дизайнеров и художников народного искусства. Характеризуется процесс взаимодействия ручного творческого труда с современными компьютерными технологиями. Акцентируется внимание на построении традиционного орнамента средствами компьютерной графики</w:t>
      </w:r>
    </w:p>
    <w:p w:rsidR="00887244" w:rsidRPr="00C105EE" w:rsidRDefault="00DC1986"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lastRenderedPageBreak/>
        <w:t>4</w:t>
      </w:r>
      <w:r w:rsidR="00887244" w:rsidRPr="00C105EE">
        <w:rPr>
          <w:rFonts w:ascii="Times New Roman" w:hAnsi="Times New Roman" w:cs="Times New Roman"/>
          <w:sz w:val="24"/>
          <w:szCs w:val="24"/>
        </w:rPr>
        <w:t xml:space="preserve">. </w:t>
      </w:r>
      <w:proofErr w:type="spellStart"/>
      <w:r w:rsidR="00887244" w:rsidRPr="00C105EE">
        <w:rPr>
          <w:rFonts w:ascii="Times New Roman" w:hAnsi="Times New Roman" w:cs="Times New Roman"/>
          <w:sz w:val="24"/>
          <w:szCs w:val="24"/>
        </w:rPr>
        <w:t>Турлюн</w:t>
      </w:r>
      <w:proofErr w:type="spellEnd"/>
      <w:r w:rsidR="00887244" w:rsidRPr="00C105EE">
        <w:rPr>
          <w:rFonts w:ascii="Times New Roman" w:hAnsi="Times New Roman" w:cs="Times New Roman"/>
          <w:sz w:val="24"/>
          <w:szCs w:val="24"/>
        </w:rPr>
        <w:t xml:space="preserve"> Л. Н. Роль компьютерных технологии и компьютерной графики в формировании профессиональных компетенций бакалавра и магистра искусствоведения // ALMA MATER (ВЕСТНИК ВЫСШЕЕ ШКОЛЫ) </w:t>
      </w:r>
      <w:proofErr w:type="gramStart"/>
      <w:r w:rsidR="00887244" w:rsidRPr="00C105EE">
        <w:rPr>
          <w:rFonts w:ascii="Times New Roman" w:hAnsi="Times New Roman" w:cs="Times New Roman"/>
          <w:sz w:val="24"/>
          <w:szCs w:val="24"/>
        </w:rPr>
        <w:t>2012.№</w:t>
      </w:r>
      <w:proofErr w:type="gramEnd"/>
      <w:r w:rsidR="00887244" w:rsidRPr="00C105EE">
        <w:rPr>
          <w:rFonts w:ascii="Times New Roman" w:hAnsi="Times New Roman" w:cs="Times New Roman"/>
          <w:sz w:val="24"/>
          <w:szCs w:val="24"/>
        </w:rPr>
        <w:t xml:space="preserve">8. </w:t>
      </w:r>
    </w:p>
    <w:p w:rsidR="00C105EE" w:rsidRDefault="00DC1986"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r w:rsidR="000958D9" w:rsidRPr="00C105EE">
        <w:rPr>
          <w:rFonts w:ascii="Times New Roman" w:hAnsi="Times New Roman" w:cs="Times New Roman"/>
          <w:sz w:val="24"/>
          <w:szCs w:val="24"/>
        </w:rPr>
        <w:t>Освоение студентами основ компьютерной графики имеет свою специфику по сравнению с традиционными видами изобразительной деятельности. В этой связи становятся актуальными разработка и совершенствование эффективной технологии обучения компьютерной графике с учетом специфики ее изобра</w:t>
      </w:r>
      <w:r w:rsidR="00C105EE">
        <w:rPr>
          <w:rFonts w:ascii="Times New Roman" w:hAnsi="Times New Roman" w:cs="Times New Roman"/>
          <w:sz w:val="24"/>
          <w:szCs w:val="24"/>
        </w:rPr>
        <w:t>зительных средств и технических особенностей.</w:t>
      </w:r>
    </w:p>
    <w:p w:rsidR="00887244" w:rsidRPr="00C105EE" w:rsidRDefault="00DC1986"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5</w:t>
      </w:r>
      <w:r w:rsidR="00887244" w:rsidRPr="00C105EE">
        <w:rPr>
          <w:rFonts w:ascii="Times New Roman" w:hAnsi="Times New Roman" w:cs="Times New Roman"/>
          <w:sz w:val="24"/>
          <w:szCs w:val="24"/>
        </w:rPr>
        <w:t xml:space="preserve">. </w:t>
      </w:r>
      <w:proofErr w:type="spellStart"/>
      <w:r w:rsidR="00887244" w:rsidRPr="00C105EE">
        <w:rPr>
          <w:rFonts w:ascii="Times New Roman" w:hAnsi="Times New Roman" w:cs="Times New Roman"/>
          <w:sz w:val="24"/>
          <w:szCs w:val="24"/>
        </w:rPr>
        <w:t>Турлюн</w:t>
      </w:r>
      <w:proofErr w:type="spellEnd"/>
      <w:r w:rsidR="00887244" w:rsidRPr="00C105EE">
        <w:rPr>
          <w:rFonts w:ascii="Times New Roman" w:hAnsi="Times New Roman" w:cs="Times New Roman"/>
          <w:sz w:val="24"/>
          <w:szCs w:val="24"/>
        </w:rPr>
        <w:t xml:space="preserve"> Л. Н. Компьютерное искусство в мировой и художественной культуре //ALMA MATER (ВЕСТНИК ВЫСШЕЙ ШКОЛЫ) 2011,</w:t>
      </w:r>
      <w:r w:rsidR="00C105EE" w:rsidRPr="00C105EE">
        <w:rPr>
          <w:rFonts w:ascii="Times New Roman" w:hAnsi="Times New Roman" w:cs="Times New Roman"/>
          <w:sz w:val="24"/>
          <w:szCs w:val="24"/>
        </w:rPr>
        <w:t xml:space="preserve"> </w:t>
      </w:r>
      <w:r w:rsidR="00887244" w:rsidRPr="00C105EE">
        <w:rPr>
          <w:rFonts w:ascii="Times New Roman" w:hAnsi="Times New Roman" w:cs="Times New Roman"/>
          <w:sz w:val="24"/>
          <w:szCs w:val="24"/>
        </w:rPr>
        <w:t xml:space="preserve">№11 </w:t>
      </w:r>
    </w:p>
    <w:p w:rsidR="000958D9" w:rsidRPr="00C105EE" w:rsidRDefault="00DC1986"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r w:rsidR="000958D9" w:rsidRPr="00C105EE">
        <w:rPr>
          <w:rFonts w:ascii="Times New Roman" w:hAnsi="Times New Roman" w:cs="Times New Roman"/>
          <w:sz w:val="24"/>
          <w:szCs w:val="24"/>
        </w:rPr>
        <w:t>Рассмотрены место и роль компьютерного искусства в системе мировой художественной культуры. Внимание обращено на процесс становления и развития компьютерного искусства в художественном сообществе. Автор акцентирует внимание на выставках и фестивалях компьютерного искусства.</w:t>
      </w:r>
    </w:p>
    <w:p w:rsidR="00887244" w:rsidRPr="00C105EE" w:rsidRDefault="00887244" w:rsidP="0090181B">
      <w:pPr>
        <w:spacing w:line="360" w:lineRule="auto"/>
        <w:ind w:right="-1"/>
        <w:jc w:val="both"/>
        <w:rPr>
          <w:rFonts w:ascii="Times New Roman" w:hAnsi="Times New Roman" w:cs="Times New Roman"/>
          <w:sz w:val="24"/>
          <w:szCs w:val="24"/>
        </w:rPr>
      </w:pPr>
    </w:p>
    <w:p w:rsidR="007E03A2" w:rsidRPr="00C105EE" w:rsidRDefault="00DC1986"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 xml:space="preserve">6.Кирсанов Максим Викторович Этапы становления компьютерной графики // Известия вузов. </w:t>
      </w:r>
      <w:proofErr w:type="gramStart"/>
      <w:r w:rsidRPr="00C105EE">
        <w:rPr>
          <w:rFonts w:ascii="Times New Roman" w:hAnsi="Times New Roman" w:cs="Times New Roman"/>
          <w:sz w:val="24"/>
          <w:szCs w:val="24"/>
        </w:rPr>
        <w:t>Северо-Кавказский</w:t>
      </w:r>
      <w:proofErr w:type="gramEnd"/>
      <w:r w:rsidRPr="00C105EE">
        <w:rPr>
          <w:rFonts w:ascii="Times New Roman" w:hAnsi="Times New Roman" w:cs="Times New Roman"/>
          <w:sz w:val="24"/>
          <w:szCs w:val="24"/>
        </w:rPr>
        <w:t xml:space="preserve"> регион. Серия: Общественные науки. 2008. №6. URL: https://cyberleninka.ru/article/n/etapy-stanovleniya-kompyuternoy-grafiki (дата обращения: 18.12.2022).</w:t>
      </w:r>
    </w:p>
    <w:p w:rsidR="00DC1986" w:rsidRPr="00C105EE" w:rsidRDefault="00DC1986"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Аннотация: Рассмотрен процесс развития компьютерной графики с самого начала появления компьютерной техники и до наших дней. Проанализирована связь этапа становления графики в зависимости от развития мощностей компьютеров. Представлены графические материалы, показывающие историю развития компьютеров и программного обеспечения, позволяющие получать графические материалы.</w:t>
      </w:r>
    </w:p>
    <w:p w:rsidR="00DC1986" w:rsidRPr="00C105EE" w:rsidRDefault="00DC1986" w:rsidP="0090181B">
      <w:pPr>
        <w:spacing w:line="360" w:lineRule="auto"/>
        <w:ind w:right="-1"/>
        <w:jc w:val="both"/>
        <w:rPr>
          <w:rFonts w:ascii="Times New Roman" w:hAnsi="Times New Roman" w:cs="Times New Roman"/>
          <w:sz w:val="24"/>
          <w:szCs w:val="24"/>
        </w:rPr>
      </w:pPr>
    </w:p>
    <w:p w:rsidR="00DC1986" w:rsidRPr="00C105EE" w:rsidRDefault="00DC1986"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7. Тарасова Н. М. Методика преподавания компьютерной графики // Психология и педагогика: методика и проблемы практического применения. 2010. №12-2. URL: https://cyberleninka.ru/article/n/metodika-prepodavaniya-kompyuternoy-grafiki (дата обращения: 18.12.2022).</w:t>
      </w:r>
    </w:p>
    <w:p w:rsidR="00DC1986"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r w:rsidR="00DC1986" w:rsidRPr="00C105EE">
        <w:rPr>
          <w:rFonts w:ascii="Times New Roman" w:hAnsi="Times New Roman" w:cs="Times New Roman"/>
          <w:sz w:val="24"/>
          <w:szCs w:val="24"/>
        </w:rPr>
        <w:t>Рассмотрены вопросы творческой деятельности, предложены педагогические условия организации творческих работ будущих учителей физики и описана методика преподавания компьютерной графики.</w:t>
      </w:r>
    </w:p>
    <w:p w:rsidR="00DC1986" w:rsidRPr="00C105EE" w:rsidRDefault="00DC1986"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lastRenderedPageBreak/>
        <w:t xml:space="preserve">8. </w:t>
      </w:r>
      <w:proofErr w:type="spellStart"/>
      <w:r w:rsidRPr="00C105EE">
        <w:rPr>
          <w:rFonts w:ascii="Times New Roman" w:hAnsi="Times New Roman" w:cs="Times New Roman"/>
          <w:sz w:val="24"/>
          <w:szCs w:val="24"/>
        </w:rPr>
        <w:t>Сакулина</w:t>
      </w:r>
      <w:proofErr w:type="spellEnd"/>
      <w:r w:rsidRPr="00C105EE">
        <w:rPr>
          <w:rFonts w:ascii="Times New Roman" w:hAnsi="Times New Roman" w:cs="Times New Roman"/>
          <w:sz w:val="24"/>
          <w:szCs w:val="24"/>
        </w:rPr>
        <w:t xml:space="preserve"> Ю. В., Рожина И. В. Компьютерная графика как средство формирования профессиональных компетенций // Педагогическое образование в России. 2012. №6. URL: https://cyberleninka.ru/article/n/kompyuternaya-grafika-kak-sredstvo-formirovaniya-professionalnyh-kompetentsiy (дата обращения: 18.12.2022).</w:t>
      </w:r>
    </w:p>
    <w:p w:rsidR="00DC1986"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r w:rsidR="00DC1986" w:rsidRPr="00C105EE">
        <w:rPr>
          <w:rFonts w:ascii="Times New Roman" w:hAnsi="Times New Roman" w:cs="Times New Roman"/>
          <w:sz w:val="24"/>
          <w:szCs w:val="24"/>
        </w:rPr>
        <w:t>Рассматриваются методические вопросы обучения компьютерной графике следующих направлений: «Информационные системы и технологии», «Дизайн и компьютерная графика», «Прикладная математика и информатика», «Социальная работа», «Педагогическое образование», «Международные отношения».</w:t>
      </w:r>
    </w:p>
    <w:p w:rsidR="00DC1986" w:rsidRPr="00C105EE" w:rsidRDefault="00DC1986"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 xml:space="preserve">9. </w:t>
      </w:r>
      <w:proofErr w:type="spellStart"/>
      <w:r w:rsidRPr="00C105EE">
        <w:rPr>
          <w:rFonts w:ascii="Times New Roman" w:hAnsi="Times New Roman" w:cs="Times New Roman"/>
          <w:sz w:val="24"/>
          <w:szCs w:val="24"/>
        </w:rPr>
        <w:t>Шохоева</w:t>
      </w:r>
      <w:proofErr w:type="spellEnd"/>
      <w:r w:rsidRPr="00C105EE">
        <w:rPr>
          <w:rFonts w:ascii="Times New Roman" w:hAnsi="Times New Roman" w:cs="Times New Roman"/>
          <w:sz w:val="24"/>
          <w:szCs w:val="24"/>
        </w:rPr>
        <w:t xml:space="preserve"> А.И. ТЕХНОЛОГИИ КОМПЬЮТЕРНОЙ ГРАФИКИ И ВИЗУАЛИЗАЦИИ ДАННЫХ // </w:t>
      </w:r>
      <w:proofErr w:type="spellStart"/>
      <w:r w:rsidRPr="00C105EE">
        <w:rPr>
          <w:rFonts w:ascii="Times New Roman" w:hAnsi="Times New Roman" w:cs="Times New Roman"/>
          <w:sz w:val="24"/>
          <w:szCs w:val="24"/>
        </w:rPr>
        <w:t>Colloquium-journal</w:t>
      </w:r>
      <w:proofErr w:type="spellEnd"/>
      <w:r w:rsidRPr="00C105EE">
        <w:rPr>
          <w:rFonts w:ascii="Times New Roman" w:hAnsi="Times New Roman" w:cs="Times New Roman"/>
          <w:sz w:val="24"/>
          <w:szCs w:val="24"/>
        </w:rPr>
        <w:t>. 2022. №31 (154). URL: https://cyberleninka.ru/article/n/tehnologii-kompyuternoy-grafiki-i-vizualizatsii-dannyh (дата обращения: 18.12.202</w:t>
      </w:r>
      <w:r w:rsidR="00C105EE">
        <w:rPr>
          <w:rFonts w:ascii="Times New Roman" w:hAnsi="Times New Roman" w:cs="Times New Roman"/>
          <w:sz w:val="24"/>
          <w:szCs w:val="24"/>
        </w:rPr>
        <w:t>)</w:t>
      </w:r>
    </w:p>
    <w:p w:rsidR="00DC1986"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proofErr w:type="gramStart"/>
      <w:r w:rsidR="00DC1986" w:rsidRPr="00C105EE">
        <w:rPr>
          <w:rFonts w:ascii="Times New Roman" w:hAnsi="Times New Roman" w:cs="Times New Roman"/>
          <w:sz w:val="24"/>
          <w:szCs w:val="24"/>
        </w:rPr>
        <w:t>В</w:t>
      </w:r>
      <w:proofErr w:type="gramEnd"/>
      <w:r w:rsidR="00DC1986" w:rsidRPr="00C105EE">
        <w:rPr>
          <w:rFonts w:ascii="Times New Roman" w:hAnsi="Times New Roman" w:cs="Times New Roman"/>
          <w:sz w:val="24"/>
          <w:szCs w:val="24"/>
        </w:rPr>
        <w:t xml:space="preserve"> статье рассмотрены виды и формы компьютерной графики,</w:t>
      </w:r>
      <w:r w:rsidR="008D2552" w:rsidRPr="00C105EE">
        <w:rPr>
          <w:rFonts w:ascii="Times New Roman" w:hAnsi="Times New Roman" w:cs="Times New Roman"/>
          <w:sz w:val="24"/>
          <w:szCs w:val="24"/>
        </w:rPr>
        <w:t xml:space="preserve"> а также разобраны методы созда</w:t>
      </w:r>
      <w:r w:rsidR="00DC1986" w:rsidRPr="00C105EE">
        <w:rPr>
          <w:rFonts w:ascii="Times New Roman" w:hAnsi="Times New Roman" w:cs="Times New Roman"/>
          <w:sz w:val="24"/>
          <w:szCs w:val="24"/>
        </w:rPr>
        <w:t>ния графических изображений с применением технологий визуализации данных. Приведены основные области применения технологий и их значимость в контексте различ</w:t>
      </w:r>
      <w:r w:rsidR="00AE0003">
        <w:rPr>
          <w:rFonts w:ascii="Times New Roman" w:hAnsi="Times New Roman" w:cs="Times New Roman"/>
          <w:sz w:val="24"/>
          <w:szCs w:val="24"/>
        </w:rPr>
        <w:t>ных сфер жизнедеятельности чело</w:t>
      </w:r>
      <w:r w:rsidR="00DC1986" w:rsidRPr="00C105EE">
        <w:rPr>
          <w:rFonts w:ascii="Times New Roman" w:hAnsi="Times New Roman" w:cs="Times New Roman"/>
          <w:sz w:val="24"/>
          <w:szCs w:val="24"/>
        </w:rPr>
        <w:t>века.</w:t>
      </w:r>
    </w:p>
    <w:p w:rsidR="00DC1986" w:rsidRPr="00C105EE" w:rsidRDefault="00DC1986"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 xml:space="preserve">10. Бекназарова С. С. Компьютерная графика, анимация в качестве инструмента </w:t>
      </w:r>
      <w:proofErr w:type="spellStart"/>
      <w:r w:rsidRPr="00C105EE">
        <w:rPr>
          <w:rFonts w:ascii="Times New Roman" w:hAnsi="Times New Roman" w:cs="Times New Roman"/>
          <w:sz w:val="24"/>
          <w:szCs w:val="24"/>
        </w:rPr>
        <w:t>медиаобразования</w:t>
      </w:r>
      <w:proofErr w:type="spellEnd"/>
      <w:r w:rsidRPr="00C105EE">
        <w:rPr>
          <w:rFonts w:ascii="Times New Roman" w:hAnsi="Times New Roman" w:cs="Times New Roman"/>
          <w:sz w:val="24"/>
          <w:szCs w:val="24"/>
        </w:rPr>
        <w:t xml:space="preserve"> // </w:t>
      </w:r>
      <w:proofErr w:type="spellStart"/>
      <w:r w:rsidRPr="00C105EE">
        <w:rPr>
          <w:rFonts w:ascii="Times New Roman" w:hAnsi="Times New Roman" w:cs="Times New Roman"/>
          <w:sz w:val="24"/>
          <w:szCs w:val="24"/>
        </w:rPr>
        <w:t>Медиаобразование</w:t>
      </w:r>
      <w:proofErr w:type="spellEnd"/>
      <w:r w:rsidRPr="00C105EE">
        <w:rPr>
          <w:rFonts w:ascii="Times New Roman" w:hAnsi="Times New Roman" w:cs="Times New Roman"/>
          <w:sz w:val="24"/>
          <w:szCs w:val="24"/>
        </w:rPr>
        <w:t>. 2013. №3. URL: https://cyberleninka.ru/article/n/kompyuternaya-grafika-animatsiya-v-kachestve-instrumenta-mediaobrazovaniya (дата обращения: 18.12.2022).</w:t>
      </w:r>
    </w:p>
    <w:p w:rsidR="00DC1986"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proofErr w:type="gramStart"/>
      <w:r w:rsidR="00DC1986" w:rsidRPr="00C105EE">
        <w:rPr>
          <w:rFonts w:ascii="Times New Roman" w:hAnsi="Times New Roman" w:cs="Times New Roman"/>
          <w:sz w:val="24"/>
          <w:szCs w:val="24"/>
        </w:rPr>
        <w:t>В</w:t>
      </w:r>
      <w:proofErr w:type="gramEnd"/>
      <w:r w:rsidR="00DC1986" w:rsidRPr="00C105EE">
        <w:rPr>
          <w:rFonts w:ascii="Times New Roman" w:hAnsi="Times New Roman" w:cs="Times New Roman"/>
          <w:sz w:val="24"/>
          <w:szCs w:val="24"/>
        </w:rPr>
        <w:t> статье описан процесс использования компьютерной графики, анимации в качестве инструмента </w:t>
      </w:r>
      <w:proofErr w:type="spellStart"/>
      <w:r w:rsidR="00DC1986" w:rsidRPr="00C105EE">
        <w:rPr>
          <w:rFonts w:ascii="Times New Roman" w:hAnsi="Times New Roman" w:cs="Times New Roman"/>
          <w:sz w:val="24"/>
          <w:szCs w:val="24"/>
        </w:rPr>
        <w:t>медиаобразования</w:t>
      </w:r>
      <w:proofErr w:type="spellEnd"/>
      <w:r w:rsidR="00DC1986" w:rsidRPr="00C105EE">
        <w:rPr>
          <w:rFonts w:ascii="Times New Roman" w:hAnsi="Times New Roman" w:cs="Times New Roman"/>
          <w:sz w:val="24"/>
          <w:szCs w:val="24"/>
        </w:rPr>
        <w:t> для развития визуальног</w:t>
      </w:r>
      <w:r w:rsidR="00AE0003">
        <w:rPr>
          <w:rFonts w:ascii="Times New Roman" w:hAnsi="Times New Roman" w:cs="Times New Roman"/>
          <w:sz w:val="24"/>
          <w:szCs w:val="24"/>
        </w:rPr>
        <w:t>о представления информации</w:t>
      </w:r>
    </w:p>
    <w:p w:rsidR="00DC1986" w:rsidRPr="00C105EE" w:rsidRDefault="00DC1986"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 xml:space="preserve">11. </w:t>
      </w:r>
      <w:proofErr w:type="spellStart"/>
      <w:r w:rsidRPr="00C105EE">
        <w:rPr>
          <w:rFonts w:ascii="Times New Roman" w:hAnsi="Times New Roman" w:cs="Times New Roman"/>
          <w:sz w:val="24"/>
          <w:szCs w:val="24"/>
        </w:rPr>
        <w:t>Цыбина</w:t>
      </w:r>
      <w:proofErr w:type="spellEnd"/>
      <w:r w:rsidRPr="00C105EE">
        <w:rPr>
          <w:rFonts w:ascii="Times New Roman" w:hAnsi="Times New Roman" w:cs="Times New Roman"/>
          <w:sz w:val="24"/>
          <w:szCs w:val="24"/>
        </w:rPr>
        <w:t xml:space="preserve"> Елена Юрьевна КОМПЬЮТЕРНАЯ ГРАФИКА. СФЕРЫ ПРИМЕНЕНИЯ И ПЕРСПЕКТИВЫ РАЗВИТИЯ // Вестник ХГУ им. Н. Ф. Катанова. 2022. №2 (40). URL: https://cyberleninka.ru/article/n/kompyuternaya-grafika-sfery-primeneniya-i-perspektivy-razvitiya (дата обращения: 18.12.2022).</w:t>
      </w:r>
    </w:p>
    <w:p w:rsidR="00DC1986"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r w:rsidR="00DC1986" w:rsidRPr="00C105EE">
        <w:rPr>
          <w:rFonts w:ascii="Times New Roman" w:hAnsi="Times New Roman" w:cs="Times New Roman"/>
          <w:sz w:val="24"/>
          <w:szCs w:val="24"/>
        </w:rPr>
        <w:t>Статья посвящена использованию компьютерной графики, описанию сфер деятельности различных видов графики и перспектив развития.</w:t>
      </w:r>
    </w:p>
    <w:p w:rsidR="00DC1986" w:rsidRPr="00C105EE" w:rsidRDefault="00DC1986"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 xml:space="preserve">12. </w:t>
      </w:r>
      <w:proofErr w:type="spellStart"/>
      <w:r w:rsidRPr="00C105EE">
        <w:rPr>
          <w:rFonts w:ascii="Times New Roman" w:hAnsi="Times New Roman" w:cs="Times New Roman"/>
          <w:sz w:val="24"/>
          <w:szCs w:val="24"/>
        </w:rPr>
        <w:t>Гузненков</w:t>
      </w:r>
      <w:proofErr w:type="spellEnd"/>
      <w:r w:rsidRPr="00C105EE">
        <w:rPr>
          <w:rFonts w:ascii="Times New Roman" w:hAnsi="Times New Roman" w:cs="Times New Roman"/>
          <w:sz w:val="24"/>
          <w:szCs w:val="24"/>
        </w:rPr>
        <w:t xml:space="preserve"> В.Н., Якунин В.И., Серегин В.И., Журбенко П.А. Компьютерная графика – основа </w:t>
      </w:r>
      <w:proofErr w:type="spellStart"/>
      <w:r w:rsidRPr="00C105EE">
        <w:rPr>
          <w:rFonts w:ascii="Times New Roman" w:hAnsi="Times New Roman" w:cs="Times New Roman"/>
          <w:sz w:val="24"/>
          <w:szCs w:val="24"/>
        </w:rPr>
        <w:t>геометро</w:t>
      </w:r>
      <w:proofErr w:type="spellEnd"/>
      <w:r w:rsidRPr="00C105EE">
        <w:rPr>
          <w:rFonts w:ascii="Times New Roman" w:hAnsi="Times New Roman" w:cs="Times New Roman"/>
          <w:sz w:val="24"/>
          <w:szCs w:val="24"/>
        </w:rPr>
        <w:t xml:space="preserve">-графической подготовки // МНИЖ. 2016. №4-3 (46). URL: </w:t>
      </w:r>
      <w:r w:rsidRPr="00C105EE">
        <w:rPr>
          <w:rFonts w:ascii="Times New Roman" w:hAnsi="Times New Roman" w:cs="Times New Roman"/>
          <w:sz w:val="24"/>
          <w:szCs w:val="24"/>
        </w:rPr>
        <w:lastRenderedPageBreak/>
        <w:t>https://cyberleninka.ru/article/n/kompyuternaya-grafika-osnova-geometro-graficheskoy-podgotovki (дата обращения: 18.12.2022).</w:t>
      </w:r>
    </w:p>
    <w:p w:rsidR="00DC1986"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r w:rsidR="00DC1986" w:rsidRPr="00C105EE">
        <w:rPr>
          <w:rFonts w:ascii="Times New Roman" w:hAnsi="Times New Roman" w:cs="Times New Roman"/>
          <w:sz w:val="24"/>
          <w:szCs w:val="24"/>
        </w:rPr>
        <w:t xml:space="preserve">Предлагается информационная структура </w:t>
      </w:r>
      <w:proofErr w:type="spellStart"/>
      <w:r w:rsidR="00DC1986" w:rsidRPr="00C105EE">
        <w:rPr>
          <w:rFonts w:ascii="Times New Roman" w:hAnsi="Times New Roman" w:cs="Times New Roman"/>
          <w:sz w:val="24"/>
          <w:szCs w:val="24"/>
        </w:rPr>
        <w:t>геометро</w:t>
      </w:r>
      <w:proofErr w:type="spellEnd"/>
      <w:r w:rsidR="00DC1986" w:rsidRPr="00C105EE">
        <w:rPr>
          <w:rFonts w:ascii="Times New Roman" w:hAnsi="Times New Roman" w:cs="Times New Roman"/>
          <w:sz w:val="24"/>
          <w:szCs w:val="24"/>
        </w:rPr>
        <w:t xml:space="preserve">-графических дисциплин. Описана предметная область учебных дисциплин. Дано определение профессиональной </w:t>
      </w:r>
      <w:proofErr w:type="spellStart"/>
      <w:r w:rsidR="00DC1986" w:rsidRPr="00C105EE">
        <w:rPr>
          <w:rFonts w:ascii="Times New Roman" w:hAnsi="Times New Roman" w:cs="Times New Roman"/>
          <w:sz w:val="24"/>
          <w:szCs w:val="24"/>
        </w:rPr>
        <w:t>геометро</w:t>
      </w:r>
      <w:proofErr w:type="spellEnd"/>
      <w:r w:rsidR="00DC1986" w:rsidRPr="00C105EE">
        <w:rPr>
          <w:rFonts w:ascii="Times New Roman" w:hAnsi="Times New Roman" w:cs="Times New Roman"/>
          <w:sz w:val="24"/>
          <w:szCs w:val="24"/>
        </w:rPr>
        <w:t>-графической компетентности. Представлены цели </w:t>
      </w:r>
      <w:proofErr w:type="spellStart"/>
      <w:r w:rsidR="00DC1986" w:rsidRPr="00C105EE">
        <w:rPr>
          <w:rFonts w:ascii="Times New Roman" w:hAnsi="Times New Roman" w:cs="Times New Roman"/>
          <w:sz w:val="24"/>
          <w:szCs w:val="24"/>
        </w:rPr>
        <w:t>геометро</w:t>
      </w:r>
      <w:proofErr w:type="spellEnd"/>
      <w:r w:rsidR="00DC1986" w:rsidRPr="00C105EE">
        <w:rPr>
          <w:rFonts w:ascii="Times New Roman" w:hAnsi="Times New Roman" w:cs="Times New Roman"/>
          <w:sz w:val="24"/>
          <w:szCs w:val="24"/>
        </w:rPr>
        <w:t xml:space="preserve">-графической подготовки. Описано обучение студентов </w:t>
      </w:r>
      <w:proofErr w:type="spellStart"/>
      <w:r w:rsidR="00DC1986" w:rsidRPr="00C105EE">
        <w:rPr>
          <w:rFonts w:ascii="Times New Roman" w:hAnsi="Times New Roman" w:cs="Times New Roman"/>
          <w:sz w:val="24"/>
          <w:szCs w:val="24"/>
        </w:rPr>
        <w:t>геометро</w:t>
      </w:r>
      <w:proofErr w:type="spellEnd"/>
      <w:r w:rsidR="00DC1986" w:rsidRPr="00C105EE">
        <w:rPr>
          <w:rFonts w:ascii="Times New Roman" w:hAnsi="Times New Roman" w:cs="Times New Roman"/>
          <w:sz w:val="24"/>
          <w:szCs w:val="24"/>
        </w:rPr>
        <w:t>-графическим дисциплинам в МГТУ им. Н.Э. Баумана.</w:t>
      </w:r>
    </w:p>
    <w:p w:rsidR="00382FAF" w:rsidRPr="00C105EE" w:rsidRDefault="00382FAF"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 xml:space="preserve">13. </w:t>
      </w:r>
      <w:proofErr w:type="spellStart"/>
      <w:r w:rsidRPr="00C105EE">
        <w:rPr>
          <w:rFonts w:ascii="Times New Roman" w:hAnsi="Times New Roman" w:cs="Times New Roman"/>
          <w:sz w:val="24"/>
          <w:szCs w:val="24"/>
        </w:rPr>
        <w:t>Лепихин</w:t>
      </w:r>
      <w:proofErr w:type="spellEnd"/>
      <w:r w:rsidRPr="00C105EE">
        <w:rPr>
          <w:rFonts w:ascii="Times New Roman" w:hAnsi="Times New Roman" w:cs="Times New Roman"/>
          <w:sz w:val="24"/>
          <w:szCs w:val="24"/>
        </w:rPr>
        <w:t xml:space="preserve"> Тимур Андреевич Применение компьютерной графики для визуализации процессов // Современные информационные технологии и ИТ-образование. 2012. №8. URL: https://cyberleninka.ru/article/n/primenenie-kompyuternoy-grafiki-dlya-vizualizatsii-protsessov (дата обращения: 18.12.2022).</w:t>
      </w:r>
    </w:p>
    <w:p w:rsidR="00382FAF"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proofErr w:type="gramStart"/>
      <w:r w:rsidR="00382FAF" w:rsidRPr="00C105EE">
        <w:rPr>
          <w:rFonts w:ascii="Times New Roman" w:hAnsi="Times New Roman" w:cs="Times New Roman"/>
          <w:sz w:val="24"/>
          <w:szCs w:val="24"/>
        </w:rPr>
        <w:t>В</w:t>
      </w:r>
      <w:proofErr w:type="gramEnd"/>
      <w:r w:rsidR="00382FAF" w:rsidRPr="00C105EE">
        <w:rPr>
          <w:rFonts w:ascii="Times New Roman" w:hAnsi="Times New Roman" w:cs="Times New Roman"/>
          <w:sz w:val="24"/>
          <w:szCs w:val="24"/>
        </w:rPr>
        <w:t xml:space="preserve"> статье затрагиваются вопросы применения разнообразных технологий для визуализации исследуемых процессов, а также графического представления данных.</w:t>
      </w:r>
    </w:p>
    <w:p w:rsidR="00382FAF" w:rsidRPr="00C105EE" w:rsidRDefault="00382FAF"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14. Будилова А.С. Использование веб-</w:t>
      </w:r>
      <w:proofErr w:type="spellStart"/>
      <w:r w:rsidRPr="00C105EE">
        <w:rPr>
          <w:rFonts w:ascii="Times New Roman" w:hAnsi="Times New Roman" w:cs="Times New Roman"/>
          <w:sz w:val="24"/>
          <w:szCs w:val="24"/>
        </w:rPr>
        <w:t>квестов</w:t>
      </w:r>
      <w:proofErr w:type="spellEnd"/>
      <w:r w:rsidRPr="00C105EE">
        <w:rPr>
          <w:rFonts w:ascii="Times New Roman" w:hAnsi="Times New Roman" w:cs="Times New Roman"/>
          <w:sz w:val="24"/>
          <w:szCs w:val="24"/>
        </w:rPr>
        <w:t xml:space="preserve"> при обучении компьютерной графике // Наука и перспективы. 2017. №1. URL: https://cyberleninka.ru/article/n/ispolzovanie-veb-kvestov-pri-obuchenii-kompyuternoy-grafike (дата обращения: 18.12.2022).</w:t>
      </w:r>
    </w:p>
    <w:p w:rsidR="00382FAF"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proofErr w:type="gramStart"/>
      <w:r w:rsidR="00382FAF" w:rsidRPr="00C105EE">
        <w:rPr>
          <w:rFonts w:ascii="Times New Roman" w:hAnsi="Times New Roman" w:cs="Times New Roman"/>
          <w:sz w:val="24"/>
          <w:szCs w:val="24"/>
        </w:rPr>
        <w:t>В</w:t>
      </w:r>
      <w:proofErr w:type="gramEnd"/>
      <w:r w:rsidR="00382FAF" w:rsidRPr="00C105EE">
        <w:rPr>
          <w:rFonts w:ascii="Times New Roman" w:hAnsi="Times New Roman" w:cs="Times New Roman"/>
          <w:sz w:val="24"/>
          <w:szCs w:val="24"/>
        </w:rPr>
        <w:t xml:space="preserve"> данной статье показывается возможность применения одной из образовательных технологий веб-</w:t>
      </w:r>
      <w:proofErr w:type="spellStart"/>
      <w:r w:rsidR="00382FAF" w:rsidRPr="00C105EE">
        <w:rPr>
          <w:rFonts w:ascii="Times New Roman" w:hAnsi="Times New Roman" w:cs="Times New Roman"/>
          <w:sz w:val="24"/>
          <w:szCs w:val="24"/>
        </w:rPr>
        <w:t>квест</w:t>
      </w:r>
      <w:proofErr w:type="spellEnd"/>
      <w:r w:rsidR="00382FAF" w:rsidRPr="00C105EE">
        <w:rPr>
          <w:rFonts w:ascii="Times New Roman" w:hAnsi="Times New Roman" w:cs="Times New Roman"/>
          <w:sz w:val="24"/>
          <w:szCs w:val="24"/>
        </w:rPr>
        <w:t> для мотивации обучающихся к изучению компьютерной графики. Обучающимся предлагается создать афишу какого-то мультипликационного фильма и презентовать ее.</w:t>
      </w:r>
    </w:p>
    <w:p w:rsidR="00382FAF" w:rsidRPr="00C105EE" w:rsidRDefault="00AE0003" w:rsidP="0090181B">
      <w:pPr>
        <w:spacing w:line="360" w:lineRule="auto"/>
        <w:ind w:right="-1" w:firstLine="708"/>
        <w:jc w:val="both"/>
        <w:rPr>
          <w:rFonts w:ascii="Times New Roman" w:hAnsi="Times New Roman" w:cs="Times New Roman"/>
          <w:sz w:val="24"/>
          <w:szCs w:val="24"/>
          <w:lang w:val="en-US"/>
        </w:rPr>
      </w:pPr>
      <w:r>
        <w:rPr>
          <w:rFonts w:ascii="Times New Roman" w:hAnsi="Times New Roman" w:cs="Times New Roman"/>
          <w:sz w:val="24"/>
          <w:szCs w:val="24"/>
        </w:rPr>
        <w:t xml:space="preserve">15. </w:t>
      </w:r>
      <w:proofErr w:type="spellStart"/>
      <w:r>
        <w:rPr>
          <w:rFonts w:ascii="Times New Roman" w:hAnsi="Times New Roman" w:cs="Times New Roman"/>
          <w:sz w:val="24"/>
          <w:szCs w:val="24"/>
        </w:rPr>
        <w:t>Прить</w:t>
      </w:r>
      <w:r w:rsidR="00382FAF" w:rsidRPr="00C105EE">
        <w:rPr>
          <w:rFonts w:ascii="Times New Roman" w:hAnsi="Times New Roman" w:cs="Times New Roman"/>
          <w:sz w:val="24"/>
          <w:szCs w:val="24"/>
        </w:rPr>
        <w:t>кин</w:t>
      </w:r>
      <w:proofErr w:type="spellEnd"/>
      <w:r w:rsidR="00382FAF" w:rsidRPr="00C105EE">
        <w:rPr>
          <w:rFonts w:ascii="Times New Roman" w:hAnsi="Times New Roman" w:cs="Times New Roman"/>
          <w:sz w:val="24"/>
          <w:szCs w:val="24"/>
        </w:rPr>
        <w:t xml:space="preserve"> Ф. H. Об эффективности использования компьютерного 3D моделирования при изучении графических дисциплин // ОНВ. 2010. </w:t>
      </w:r>
      <w:r w:rsidR="00382FAF" w:rsidRPr="00C105EE">
        <w:rPr>
          <w:rFonts w:ascii="Times New Roman" w:hAnsi="Times New Roman" w:cs="Times New Roman"/>
          <w:sz w:val="24"/>
          <w:szCs w:val="24"/>
          <w:lang w:val="en-US"/>
        </w:rPr>
        <w:t xml:space="preserve">№5 (91). URL: </w:t>
      </w:r>
      <w:hyperlink r:id="rId4" w:history="1">
        <w:r w:rsidR="00382FAF" w:rsidRPr="00C105EE">
          <w:rPr>
            <w:rStyle w:val="a4"/>
            <w:rFonts w:ascii="Times New Roman" w:hAnsi="Times New Roman" w:cs="Times New Roman"/>
            <w:sz w:val="24"/>
            <w:szCs w:val="24"/>
            <w:lang w:val="en-US"/>
          </w:rPr>
          <w:t>https://cyberleninka.ru/article/n/ob-effektivnosti-ispolzovaniya-kompyuternogo-3d-modelirovaniya-pri-izuchenii-graficheskih-distsiplin</w:t>
        </w:r>
      </w:hyperlink>
    </w:p>
    <w:p w:rsidR="00382FAF"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proofErr w:type="gramStart"/>
      <w:r w:rsidR="00382FAF" w:rsidRPr="00C105EE">
        <w:rPr>
          <w:rFonts w:ascii="Times New Roman" w:hAnsi="Times New Roman" w:cs="Times New Roman"/>
          <w:sz w:val="24"/>
          <w:szCs w:val="24"/>
        </w:rPr>
        <w:t>В</w:t>
      </w:r>
      <w:proofErr w:type="gramEnd"/>
      <w:r w:rsidR="00382FAF" w:rsidRPr="00C105EE">
        <w:rPr>
          <w:rFonts w:ascii="Times New Roman" w:hAnsi="Times New Roman" w:cs="Times New Roman"/>
          <w:sz w:val="24"/>
          <w:szCs w:val="24"/>
        </w:rPr>
        <w:t xml:space="preserve"> работе обоснованы преимущества использования компьютерного 3D моделирования при изучении графических дисциплин студентами на младших курсах. Показано, что построение наглядных моделей изделий существенно облегчает процесс получения чертежа и значительно увеличивает позн</w:t>
      </w:r>
      <w:r w:rsidR="00C105EE" w:rsidRPr="00C105EE">
        <w:rPr>
          <w:rFonts w:ascii="Times New Roman" w:hAnsi="Times New Roman" w:cs="Times New Roman"/>
          <w:sz w:val="24"/>
          <w:szCs w:val="24"/>
        </w:rPr>
        <w:t>авательную активность студентов (дата обращения</w:t>
      </w:r>
      <w:r w:rsidR="00382FAF" w:rsidRPr="00C105EE">
        <w:rPr>
          <w:rFonts w:ascii="Times New Roman" w:hAnsi="Times New Roman" w:cs="Times New Roman"/>
          <w:sz w:val="24"/>
          <w:szCs w:val="24"/>
        </w:rPr>
        <w:t>: 18.12.2022).</w:t>
      </w:r>
    </w:p>
    <w:p w:rsidR="00382FAF" w:rsidRPr="00C105EE" w:rsidRDefault="00382FAF"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 xml:space="preserve">16. </w:t>
      </w:r>
      <w:proofErr w:type="spellStart"/>
      <w:r w:rsidRPr="00C105EE">
        <w:rPr>
          <w:rFonts w:ascii="Times New Roman" w:hAnsi="Times New Roman" w:cs="Times New Roman"/>
          <w:sz w:val="24"/>
          <w:szCs w:val="24"/>
        </w:rPr>
        <w:t>Новрузова</w:t>
      </w:r>
      <w:proofErr w:type="spellEnd"/>
      <w:r w:rsidRPr="00C105EE">
        <w:rPr>
          <w:rFonts w:ascii="Times New Roman" w:hAnsi="Times New Roman" w:cs="Times New Roman"/>
          <w:sz w:val="24"/>
          <w:szCs w:val="24"/>
        </w:rPr>
        <w:t xml:space="preserve"> </w:t>
      </w:r>
      <w:proofErr w:type="spellStart"/>
      <w:r w:rsidRPr="00C105EE">
        <w:rPr>
          <w:rFonts w:ascii="Times New Roman" w:hAnsi="Times New Roman" w:cs="Times New Roman"/>
          <w:sz w:val="24"/>
          <w:szCs w:val="24"/>
        </w:rPr>
        <w:t>Гюнель</w:t>
      </w:r>
      <w:proofErr w:type="spellEnd"/>
      <w:r w:rsidRPr="00C105EE">
        <w:rPr>
          <w:rFonts w:ascii="Times New Roman" w:hAnsi="Times New Roman" w:cs="Times New Roman"/>
          <w:sz w:val="24"/>
          <w:szCs w:val="24"/>
        </w:rPr>
        <w:t xml:space="preserve"> </w:t>
      </w:r>
      <w:proofErr w:type="spellStart"/>
      <w:r w:rsidRPr="00C105EE">
        <w:rPr>
          <w:rFonts w:ascii="Times New Roman" w:hAnsi="Times New Roman" w:cs="Times New Roman"/>
          <w:sz w:val="24"/>
          <w:szCs w:val="24"/>
        </w:rPr>
        <w:t>Сиявуш</w:t>
      </w:r>
      <w:proofErr w:type="spellEnd"/>
      <w:r w:rsidRPr="00C105EE">
        <w:rPr>
          <w:rFonts w:ascii="Times New Roman" w:hAnsi="Times New Roman" w:cs="Times New Roman"/>
          <w:sz w:val="24"/>
          <w:szCs w:val="24"/>
        </w:rPr>
        <w:t xml:space="preserve"> </w:t>
      </w:r>
      <w:proofErr w:type="spellStart"/>
      <w:r w:rsidRPr="00C105EE">
        <w:rPr>
          <w:rFonts w:ascii="Times New Roman" w:hAnsi="Times New Roman" w:cs="Times New Roman"/>
          <w:sz w:val="24"/>
          <w:szCs w:val="24"/>
        </w:rPr>
        <w:t>Кызы</w:t>
      </w:r>
      <w:proofErr w:type="spellEnd"/>
      <w:r w:rsidRPr="00C105EE">
        <w:rPr>
          <w:rFonts w:ascii="Times New Roman" w:hAnsi="Times New Roman" w:cs="Times New Roman"/>
          <w:sz w:val="24"/>
          <w:szCs w:val="24"/>
        </w:rPr>
        <w:t xml:space="preserve"> ВНЕДРЕНИЕ 3D МОДЕЛИРОВАНИЯ В УЧЕБНЫЙ ПРОЦЕСС РАЗЛИЧНЫЕ ВЗГЛЯДЫ НА ОПРЕДЕЛЕНИЕ И ОБЪЯСНЕНИЕ ПОНЯТИЙ МОДЕЛЬ И МОДЕЛИРОВАНИЕ // Архивариус. 2021. №7 (61). URL: </w:t>
      </w:r>
      <w:r w:rsidRPr="00C105EE">
        <w:rPr>
          <w:rFonts w:ascii="Times New Roman" w:hAnsi="Times New Roman" w:cs="Times New Roman"/>
          <w:sz w:val="24"/>
          <w:szCs w:val="24"/>
        </w:rPr>
        <w:lastRenderedPageBreak/>
        <w:t>https://cyberleninka.ru/article/n/vnedrenie-3d-modelirovaniya-v-uchebnyy-protsess-razlichnye-vzglyady-na-opredelenie-i-obyasnenie-ponyatiy-model-i-modelirovanie (дата обращения: 18.12.2022).</w:t>
      </w:r>
    </w:p>
    <w:p w:rsidR="00382FAF"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proofErr w:type="gramStart"/>
      <w:r w:rsidR="00382FAF" w:rsidRPr="00C105EE">
        <w:rPr>
          <w:rFonts w:ascii="Times New Roman" w:hAnsi="Times New Roman" w:cs="Times New Roman"/>
          <w:sz w:val="24"/>
          <w:szCs w:val="24"/>
        </w:rPr>
        <w:t>В</w:t>
      </w:r>
      <w:proofErr w:type="gramEnd"/>
      <w:r w:rsidR="00382FAF" w:rsidRPr="00C105EE">
        <w:rPr>
          <w:rFonts w:ascii="Times New Roman" w:hAnsi="Times New Roman" w:cs="Times New Roman"/>
          <w:sz w:val="24"/>
          <w:szCs w:val="24"/>
        </w:rPr>
        <w:t xml:space="preserve"> данной статье анализируются процессы адекватного решения вопросов об организованном и неорганизованном обучении и так называемом наглядном обучении, а также о воспитательном пространстве и о соотношении воспитания и визуализации в образовании, а точнее о процессе представления графической информации визуально и кинестетическим способом с помощью </w:t>
      </w:r>
      <w:proofErr w:type="spellStart"/>
      <w:r w:rsidR="00382FAF" w:rsidRPr="00C105EE">
        <w:rPr>
          <w:rFonts w:ascii="Times New Roman" w:hAnsi="Times New Roman" w:cs="Times New Roman"/>
          <w:sz w:val="24"/>
          <w:szCs w:val="24"/>
        </w:rPr>
        <w:t>инновационно</w:t>
      </w:r>
      <w:proofErr w:type="spellEnd"/>
      <w:r w:rsidR="00382FAF" w:rsidRPr="00C105EE">
        <w:rPr>
          <w:rFonts w:ascii="Times New Roman" w:hAnsi="Times New Roman" w:cs="Times New Roman"/>
          <w:sz w:val="24"/>
          <w:szCs w:val="24"/>
        </w:rPr>
        <w:t>-информационных технологий. Проведенный нами анализ показал, что умение моделировать в среде трехмерной компьютерной графики позволяет ученику рассмотреть все фигуры при обучении пространственным фигурам в школе.</w:t>
      </w:r>
    </w:p>
    <w:p w:rsidR="00382FAF" w:rsidRPr="00C105EE" w:rsidRDefault="00382FAF"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 xml:space="preserve">17. </w:t>
      </w:r>
      <w:proofErr w:type="spellStart"/>
      <w:r w:rsidRPr="00C105EE">
        <w:rPr>
          <w:rFonts w:ascii="Times New Roman" w:hAnsi="Times New Roman" w:cs="Times New Roman"/>
          <w:sz w:val="24"/>
          <w:szCs w:val="24"/>
        </w:rPr>
        <w:t>Господенко</w:t>
      </w:r>
      <w:proofErr w:type="spellEnd"/>
      <w:r w:rsidRPr="00C105EE">
        <w:rPr>
          <w:rFonts w:ascii="Times New Roman" w:hAnsi="Times New Roman" w:cs="Times New Roman"/>
          <w:sz w:val="24"/>
          <w:szCs w:val="24"/>
        </w:rPr>
        <w:t xml:space="preserve"> А.П. КОМПЬЮТЕРНАЯ ГРАФИКА В БЫТУ // Молодой исследователь Дона. 2021. №6 (33). URL: </w:t>
      </w:r>
      <w:hyperlink r:id="rId5" w:history="1">
        <w:r w:rsidRPr="00C105EE">
          <w:rPr>
            <w:rStyle w:val="a4"/>
            <w:rFonts w:ascii="Times New Roman" w:hAnsi="Times New Roman" w:cs="Times New Roman"/>
            <w:sz w:val="24"/>
            <w:szCs w:val="24"/>
          </w:rPr>
          <w:t>https://cyberleninka.ru/article/n/kompyuternaya-grafika</w:t>
        </w:r>
      </w:hyperlink>
    </w:p>
    <w:p w:rsidR="00382FAF"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r w:rsidR="00382FAF" w:rsidRPr="00C105EE">
        <w:rPr>
          <w:rFonts w:ascii="Times New Roman" w:hAnsi="Times New Roman" w:cs="Times New Roman"/>
          <w:sz w:val="24"/>
          <w:szCs w:val="24"/>
        </w:rPr>
        <w:t>Проанализирована актуальность использования инженерной компьютерной графики в быту. Выполнен краткий исторический экскурс о развитии средств подготовки чертежной документации. Рассматриваются возможности графической среды системы автоматизированного проектирования (САПР) и даются рекомендации областей ее применения в обиходе. Обосновано использование системы КОМПАС-3D. Представлены примеры использования графической среды САПР на бытовом уров</w:t>
      </w:r>
      <w:r w:rsidR="00AE0003">
        <w:rPr>
          <w:rFonts w:ascii="Times New Roman" w:hAnsi="Times New Roman" w:cs="Times New Roman"/>
          <w:sz w:val="24"/>
          <w:szCs w:val="24"/>
        </w:rPr>
        <w:t>не</w:t>
      </w:r>
    </w:p>
    <w:p w:rsidR="00382FAF" w:rsidRPr="00C105EE" w:rsidRDefault="00382FAF"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18.</w:t>
      </w:r>
      <w:bookmarkStart w:id="0" w:name="_GoBack"/>
      <w:bookmarkEnd w:id="0"/>
      <w:r w:rsidRPr="00C105EE">
        <w:rPr>
          <w:rFonts w:ascii="Times New Roman" w:hAnsi="Times New Roman" w:cs="Times New Roman"/>
          <w:sz w:val="24"/>
          <w:szCs w:val="24"/>
        </w:rPr>
        <w:t xml:space="preserve"> </w:t>
      </w:r>
      <w:proofErr w:type="spellStart"/>
      <w:r w:rsidRPr="00C105EE">
        <w:rPr>
          <w:rFonts w:ascii="Times New Roman" w:hAnsi="Times New Roman" w:cs="Times New Roman"/>
          <w:sz w:val="24"/>
          <w:szCs w:val="24"/>
        </w:rPr>
        <w:t>Амансахатов</w:t>
      </w:r>
      <w:proofErr w:type="spellEnd"/>
      <w:r w:rsidRPr="00C105EE">
        <w:rPr>
          <w:rFonts w:ascii="Times New Roman" w:hAnsi="Times New Roman" w:cs="Times New Roman"/>
          <w:sz w:val="24"/>
          <w:szCs w:val="24"/>
        </w:rPr>
        <w:t xml:space="preserve"> Сердар </w:t>
      </w:r>
      <w:proofErr w:type="spellStart"/>
      <w:r w:rsidRPr="00C105EE">
        <w:rPr>
          <w:rFonts w:ascii="Times New Roman" w:hAnsi="Times New Roman" w:cs="Times New Roman"/>
          <w:sz w:val="24"/>
          <w:szCs w:val="24"/>
        </w:rPr>
        <w:t>Бердыевич</w:t>
      </w:r>
      <w:proofErr w:type="spellEnd"/>
      <w:r w:rsidRPr="00C105EE">
        <w:rPr>
          <w:rFonts w:ascii="Times New Roman" w:hAnsi="Times New Roman" w:cs="Times New Roman"/>
          <w:sz w:val="24"/>
          <w:szCs w:val="24"/>
        </w:rPr>
        <w:t xml:space="preserve"> Создание образа в компьютерной графике // Сервис +. 2010. №2. URL: </w:t>
      </w:r>
      <w:hyperlink r:id="rId6" w:history="1">
        <w:r w:rsidRPr="00C105EE">
          <w:rPr>
            <w:rStyle w:val="a4"/>
            <w:rFonts w:ascii="Times New Roman" w:hAnsi="Times New Roman" w:cs="Times New Roman"/>
            <w:sz w:val="24"/>
            <w:szCs w:val="24"/>
          </w:rPr>
          <w:t>https://cyberleninka.ru/article/n/sozdanie-obraza-v-komp</w:t>
        </w:r>
      </w:hyperlink>
    </w:p>
    <w:p w:rsidR="00382FAF"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proofErr w:type="gramStart"/>
      <w:r w:rsidR="00382FAF" w:rsidRPr="00C105EE">
        <w:rPr>
          <w:rFonts w:ascii="Times New Roman" w:hAnsi="Times New Roman" w:cs="Times New Roman"/>
          <w:sz w:val="24"/>
          <w:szCs w:val="24"/>
        </w:rPr>
        <w:t>В</w:t>
      </w:r>
      <w:proofErr w:type="gramEnd"/>
      <w:r w:rsidR="00382FAF" w:rsidRPr="00C105EE">
        <w:rPr>
          <w:rFonts w:ascii="Times New Roman" w:hAnsi="Times New Roman" w:cs="Times New Roman"/>
          <w:sz w:val="24"/>
          <w:szCs w:val="24"/>
        </w:rPr>
        <w:t> современном мире многое из того, что окружает человека, создается с помощью компьютера. С помощью инструментов компьютерной графики создаются яркие и запоминающиеся графические образы, сопровождающие человека в течение всего его бытия. Создание компьютерного образа принадлежит к сложнейшим формам духовной деятельности человека и представляет собой результат активной творческой пе</w:t>
      </w:r>
      <w:r w:rsidR="00C105EE" w:rsidRPr="00C105EE">
        <w:rPr>
          <w:rFonts w:ascii="Times New Roman" w:hAnsi="Times New Roman" w:cs="Times New Roman"/>
          <w:sz w:val="24"/>
          <w:szCs w:val="24"/>
        </w:rPr>
        <w:t xml:space="preserve">реработки действительности. </w:t>
      </w:r>
    </w:p>
    <w:p w:rsidR="00382FAF" w:rsidRPr="00C105EE" w:rsidRDefault="005B1739"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 xml:space="preserve">19. Ш.А. </w:t>
      </w:r>
      <w:proofErr w:type="spellStart"/>
      <w:r w:rsidRPr="00C105EE">
        <w:rPr>
          <w:rFonts w:ascii="Times New Roman" w:hAnsi="Times New Roman" w:cs="Times New Roman"/>
          <w:sz w:val="24"/>
          <w:szCs w:val="24"/>
        </w:rPr>
        <w:t>Пулатова</w:t>
      </w:r>
      <w:proofErr w:type="spellEnd"/>
      <w:r w:rsidRPr="00C105EE">
        <w:rPr>
          <w:rFonts w:ascii="Times New Roman" w:hAnsi="Times New Roman" w:cs="Times New Roman"/>
          <w:sz w:val="24"/>
          <w:szCs w:val="24"/>
        </w:rPr>
        <w:t xml:space="preserve">, Ш.Н. </w:t>
      </w:r>
      <w:proofErr w:type="spellStart"/>
      <w:r w:rsidRPr="00C105EE">
        <w:rPr>
          <w:rFonts w:ascii="Times New Roman" w:hAnsi="Times New Roman" w:cs="Times New Roman"/>
          <w:sz w:val="24"/>
          <w:szCs w:val="24"/>
        </w:rPr>
        <w:t>Насирова</w:t>
      </w:r>
      <w:proofErr w:type="spellEnd"/>
      <w:r w:rsidRPr="00C105EE">
        <w:rPr>
          <w:rFonts w:ascii="Times New Roman" w:hAnsi="Times New Roman" w:cs="Times New Roman"/>
          <w:sz w:val="24"/>
          <w:szCs w:val="24"/>
        </w:rPr>
        <w:t xml:space="preserve"> ОБУЧЕНИЕ КОМПЬЮТЕРНОЙ ГРАФИКЕ ПО ПРИЛОЖЕНИЯМ // Вестник магистратуры. 2022. №5-2 (128). URL: https://cyberleninka.ru/article/n/obuchenie-kompyuternoy-grafike-po-prilozheniyam (дата обращения: 18.12.2022)</w:t>
      </w:r>
    </w:p>
    <w:p w:rsidR="005B1739"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На занятиях по компьютерной графике обучают теории создания графики и предлагают учащимся использовать существующие графические инструменты для создания </w:t>
      </w:r>
      <w:r w:rsidRPr="00C105EE">
        <w:rPr>
          <w:rFonts w:ascii="Times New Roman" w:hAnsi="Times New Roman" w:cs="Times New Roman"/>
          <w:sz w:val="24"/>
          <w:szCs w:val="24"/>
        </w:rPr>
        <w:lastRenderedPageBreak/>
        <w:t xml:space="preserve">графики. Например, учащиеся в классе компьютерной графики узнают о создании графики и продуктов (бланков, визитных карточек, брошюр, веб-сайтов) с этой графикой для создания и выражения бренда. Классы компьютерной графики в прошлом вращались вокруг математики и программирования для создания инструментов, которые можно использовать для создания графики, и даже заставляли студентов писать части или компоненты программных инструментов, создающих графику. Сегодня необходимость быть хорошими производителями графического контента сместилась, а не инструментов. Многие графические инструменты либо требуют навыков компьютерного программирования (например, </w:t>
      </w:r>
      <w:proofErr w:type="spellStart"/>
      <w:r w:rsidRPr="00C105EE">
        <w:rPr>
          <w:rFonts w:ascii="Times New Roman" w:hAnsi="Times New Roman" w:cs="Times New Roman"/>
          <w:sz w:val="24"/>
          <w:szCs w:val="24"/>
        </w:rPr>
        <w:t>Adobe</w:t>
      </w:r>
      <w:proofErr w:type="spellEnd"/>
      <w:r w:rsidRPr="00C105EE">
        <w:rPr>
          <w:rFonts w:ascii="Times New Roman" w:hAnsi="Times New Roman" w:cs="Times New Roman"/>
          <w:sz w:val="24"/>
          <w:szCs w:val="24"/>
        </w:rPr>
        <w:t xml:space="preserve"> </w:t>
      </w:r>
      <w:proofErr w:type="spellStart"/>
      <w:r w:rsidRPr="00C105EE">
        <w:rPr>
          <w:rFonts w:ascii="Times New Roman" w:hAnsi="Times New Roman" w:cs="Times New Roman"/>
          <w:sz w:val="24"/>
          <w:szCs w:val="24"/>
        </w:rPr>
        <w:t>Flash</w:t>
      </w:r>
      <w:proofErr w:type="spellEnd"/>
      <w:r w:rsidRPr="00C105EE">
        <w:rPr>
          <w:rFonts w:ascii="Times New Roman" w:hAnsi="Times New Roman" w:cs="Times New Roman"/>
          <w:sz w:val="24"/>
          <w:szCs w:val="24"/>
        </w:rPr>
        <w:t>), либо сценарии и небольшие программы можно комбинировать с графикой для создания взаимодействий в фильмах и играх.</w:t>
      </w:r>
    </w:p>
    <w:p w:rsidR="005B1739" w:rsidRPr="00C105EE" w:rsidRDefault="005B1739" w:rsidP="0090181B">
      <w:pPr>
        <w:spacing w:line="360" w:lineRule="auto"/>
        <w:ind w:right="-1" w:firstLine="708"/>
        <w:jc w:val="both"/>
        <w:rPr>
          <w:rFonts w:ascii="Times New Roman" w:hAnsi="Times New Roman" w:cs="Times New Roman"/>
          <w:sz w:val="24"/>
          <w:szCs w:val="24"/>
        </w:rPr>
      </w:pPr>
      <w:r w:rsidRPr="00C105EE">
        <w:rPr>
          <w:rFonts w:ascii="Times New Roman" w:hAnsi="Times New Roman" w:cs="Times New Roman"/>
          <w:sz w:val="24"/>
          <w:szCs w:val="24"/>
        </w:rPr>
        <w:t xml:space="preserve">20. </w:t>
      </w:r>
      <w:proofErr w:type="spellStart"/>
      <w:r w:rsidRPr="00C105EE">
        <w:rPr>
          <w:rFonts w:ascii="Times New Roman" w:hAnsi="Times New Roman" w:cs="Times New Roman"/>
          <w:sz w:val="24"/>
          <w:szCs w:val="24"/>
        </w:rPr>
        <w:t>Ситникова</w:t>
      </w:r>
      <w:proofErr w:type="spellEnd"/>
      <w:r w:rsidRPr="00C105EE">
        <w:rPr>
          <w:rFonts w:ascii="Times New Roman" w:hAnsi="Times New Roman" w:cs="Times New Roman"/>
          <w:sz w:val="24"/>
          <w:szCs w:val="24"/>
        </w:rPr>
        <w:t xml:space="preserve"> Людмила Дмитриевна, Богатырева Юлия Игоревна Использование анимации и компьютерной графики в учебном процессе // Гуманитарные ведомости ТГПУ им. Л. Н. Толстого. 2013. №1-2 (5-6). URL: https://cyberleninka.ru/article/n/ispolzovanie-animatsii-i-kompyuternoy-grafiki-v-uchebnom-protsesse (дата обращения: 18.12.2022).</w:t>
      </w:r>
    </w:p>
    <w:p w:rsidR="005B1739" w:rsidRPr="00C105EE" w:rsidRDefault="005B173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Аннотация: </w:t>
      </w:r>
      <w:proofErr w:type="gramStart"/>
      <w:r w:rsidRPr="00C105EE">
        <w:rPr>
          <w:rFonts w:ascii="Times New Roman" w:hAnsi="Times New Roman" w:cs="Times New Roman"/>
          <w:sz w:val="24"/>
          <w:szCs w:val="24"/>
        </w:rPr>
        <w:t>В</w:t>
      </w:r>
      <w:proofErr w:type="gramEnd"/>
      <w:r w:rsidRPr="00C105EE">
        <w:rPr>
          <w:rFonts w:ascii="Times New Roman" w:hAnsi="Times New Roman" w:cs="Times New Roman"/>
          <w:sz w:val="24"/>
          <w:szCs w:val="24"/>
        </w:rPr>
        <w:t xml:space="preserve"> работе рассматривается педагогические и методические основы использования анимации и компьютерной графики в учебном процессе. Приводятся основные понятия необходимые для использования данных видов информационных технологий</w:t>
      </w:r>
    </w:p>
    <w:p w:rsidR="00A11909" w:rsidRPr="00C105EE" w:rsidRDefault="00A11909" w:rsidP="0090181B">
      <w:pPr>
        <w:spacing w:line="360" w:lineRule="auto"/>
        <w:ind w:right="-1"/>
        <w:jc w:val="both"/>
        <w:rPr>
          <w:rFonts w:ascii="Times New Roman" w:hAnsi="Times New Roman" w:cs="Times New Roman"/>
          <w:sz w:val="24"/>
          <w:szCs w:val="24"/>
        </w:rPr>
      </w:pPr>
    </w:p>
    <w:p w:rsidR="00A11909" w:rsidRPr="00C105EE" w:rsidRDefault="00C105EE" w:rsidP="0090181B">
      <w:pPr>
        <w:spacing w:line="360" w:lineRule="auto"/>
        <w:ind w:right="-1"/>
        <w:jc w:val="both"/>
        <w:rPr>
          <w:rFonts w:ascii="Times New Roman" w:hAnsi="Times New Roman" w:cs="Times New Roman"/>
          <w:sz w:val="24"/>
          <w:szCs w:val="24"/>
        </w:rPr>
      </w:pPr>
      <w:r>
        <w:rPr>
          <w:rFonts w:ascii="Times New Roman" w:hAnsi="Times New Roman" w:cs="Times New Roman"/>
          <w:sz w:val="24"/>
          <w:szCs w:val="24"/>
        </w:rPr>
        <w:t>Анализ состояния изученной проблемы</w:t>
      </w:r>
      <w:r w:rsidR="00A11909" w:rsidRPr="00C105EE">
        <w:rPr>
          <w:rFonts w:ascii="Times New Roman" w:hAnsi="Times New Roman" w:cs="Times New Roman"/>
          <w:sz w:val="24"/>
          <w:szCs w:val="24"/>
        </w:rPr>
        <w:t>:</w:t>
      </w:r>
    </w:p>
    <w:p w:rsidR="00A11909" w:rsidRPr="00C105EE" w:rsidRDefault="00A11909" w:rsidP="0090181B">
      <w:pPr>
        <w:spacing w:line="360" w:lineRule="auto"/>
        <w:ind w:right="-1"/>
        <w:jc w:val="both"/>
        <w:rPr>
          <w:rFonts w:ascii="Times New Roman" w:hAnsi="Times New Roman" w:cs="Times New Roman"/>
          <w:sz w:val="24"/>
          <w:szCs w:val="24"/>
        </w:rPr>
      </w:pPr>
      <w:r w:rsidRPr="00C105EE">
        <w:rPr>
          <w:rFonts w:ascii="Times New Roman" w:hAnsi="Times New Roman" w:cs="Times New Roman"/>
          <w:sz w:val="24"/>
          <w:szCs w:val="24"/>
        </w:rPr>
        <w:t xml:space="preserve">Компьютерная графика является видом изобразительного искусства, которое использует технологии компьютера для создания изображений, анимации и визуальных эффектов. Она широко используется в различных сферах, таких как фильмы, видеоигры, архитектура, дизайн, медицина, наука и другие. Компьютерная графика позволяет создавать реалистичные изображения, которые могут быть использованы визуализации научных и медицинских данных, а также для создания интерактивных мультимедийных продуктов. Кроме того, компьютерная графика может быть использована для образовательных целей, что может помочь улучшить качество обучения: расширить приемы обучения и увеличить качество восприятия изучаемого материала. </w:t>
      </w:r>
    </w:p>
    <w:sectPr w:rsidR="00A11909" w:rsidRPr="00C105EE" w:rsidSect="00C105E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1AF"/>
    <w:rsid w:val="000958D9"/>
    <w:rsid w:val="00382FAF"/>
    <w:rsid w:val="003B48F0"/>
    <w:rsid w:val="005B1739"/>
    <w:rsid w:val="007E03A2"/>
    <w:rsid w:val="00887244"/>
    <w:rsid w:val="008D2552"/>
    <w:rsid w:val="008F63B9"/>
    <w:rsid w:val="008F71AF"/>
    <w:rsid w:val="0090181B"/>
    <w:rsid w:val="00A11909"/>
    <w:rsid w:val="00AE0003"/>
    <w:rsid w:val="00B05B73"/>
    <w:rsid w:val="00C105EE"/>
    <w:rsid w:val="00D839F1"/>
    <w:rsid w:val="00DC1986"/>
    <w:rsid w:val="00E96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5A706"/>
  <w15:chartTrackingRefBased/>
  <w15:docId w15:val="{047DE16A-315F-47CD-A08F-FCF0EF176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48F0"/>
    <w:pPr>
      <w:ind w:left="720"/>
      <w:contextualSpacing/>
    </w:pPr>
  </w:style>
  <w:style w:type="character" w:customStyle="1" w:styleId="hl">
    <w:name w:val="hl"/>
    <w:basedOn w:val="a0"/>
    <w:rsid w:val="00DC1986"/>
  </w:style>
  <w:style w:type="character" w:styleId="a4">
    <w:name w:val="Hyperlink"/>
    <w:basedOn w:val="a0"/>
    <w:uiPriority w:val="99"/>
    <w:unhideWhenUsed/>
    <w:rsid w:val="00382F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yberleninka.ru/article/n/sozdanie-obraza-v-komp" TargetMode="External"/><Relationship Id="rId5" Type="http://schemas.openxmlformats.org/officeDocument/2006/relationships/hyperlink" Target="https://cyberleninka.ru/article/n/kompyuternaya-grafika" TargetMode="External"/><Relationship Id="rId4" Type="http://schemas.openxmlformats.org/officeDocument/2006/relationships/hyperlink" Target="https://cyberleninka.ru/article/n/ob-effektivnosti-ispolzovaniya-kompyuternogo-3d-modelirovaniya-pri-izuchenii-graficheskih-distsipl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1985</Words>
  <Characters>11318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Kozyrkov</dc:creator>
  <cp:keywords/>
  <dc:description/>
  <cp:lastModifiedBy>Igor Kozyrkov</cp:lastModifiedBy>
  <cp:revision>4</cp:revision>
  <dcterms:created xsi:type="dcterms:W3CDTF">2022-12-21T21:36:00Z</dcterms:created>
  <dcterms:modified xsi:type="dcterms:W3CDTF">2022-12-25T09:33:00Z</dcterms:modified>
</cp:coreProperties>
</file>