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2D11" w:rsidRPr="00E82D8A" w:rsidRDefault="002B2D11" w:rsidP="002B2D11">
      <w:pPr>
        <w:jc w:val="center"/>
        <w:rPr>
          <w:rFonts w:asciiTheme="majorHAnsi" w:hAnsiTheme="majorHAnsi"/>
          <w:b/>
          <w:sz w:val="32"/>
          <w:szCs w:val="32"/>
        </w:rPr>
      </w:pPr>
      <w:r>
        <w:rPr>
          <w:rFonts w:asciiTheme="majorHAnsi" w:hAnsiTheme="majorHAnsi"/>
          <w:b/>
          <w:sz w:val="32"/>
          <w:szCs w:val="32"/>
        </w:rPr>
        <w:t>ИСР 1.5</w:t>
      </w:r>
      <w:r w:rsidRPr="007F7B81">
        <w:rPr>
          <w:rFonts w:asciiTheme="majorHAnsi" w:hAnsiTheme="majorHAnsi"/>
          <w:b/>
          <w:sz w:val="32"/>
          <w:szCs w:val="32"/>
        </w:rPr>
        <w:t>.</w:t>
      </w:r>
      <w:r>
        <w:rPr>
          <w:rFonts w:asciiTheme="majorHAnsi" w:hAnsiTheme="majorHAnsi"/>
          <w:b/>
          <w:sz w:val="32"/>
          <w:szCs w:val="32"/>
        </w:rPr>
        <w:t xml:space="preserve"> Упражнения для глаз</w:t>
      </w:r>
    </w:p>
    <w:p w:rsidR="002B2D11" w:rsidRPr="004D480A" w:rsidRDefault="002B2D11" w:rsidP="002B2D11">
      <w:pPr>
        <w:pStyle w:val="a3"/>
        <w:numPr>
          <w:ilvl w:val="0"/>
          <w:numId w:val="1"/>
        </w:num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r w:rsidRPr="004B6A22">
        <w:rPr>
          <w:rFonts w:cstheme="minorHAnsi"/>
          <w:color w:val="000000" w:themeColor="text1"/>
          <w:sz w:val="24"/>
          <w:szCs w:val="24"/>
        </w:rPr>
        <w:t xml:space="preserve">Закройте глаза и сильно зажмурьтесь. После этого расслабьте мышцы глаз и лба. </w:t>
      </w:r>
      <w:r>
        <w:rPr>
          <w:rFonts w:cstheme="minorHAnsi"/>
          <w:color w:val="000000" w:themeColor="text1"/>
          <w:sz w:val="24"/>
          <w:szCs w:val="24"/>
        </w:rPr>
        <w:t xml:space="preserve"> Повторить несколько раз.</w:t>
      </w:r>
    </w:p>
    <w:p w:rsidR="002B2D11" w:rsidRPr="004B6A22" w:rsidRDefault="002B2D11" w:rsidP="002B2D11">
      <w:pPr>
        <w:pStyle w:val="a3"/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</w:p>
    <w:p w:rsidR="002B2D11" w:rsidRPr="004B6A22" w:rsidRDefault="002B2D11" w:rsidP="002B2D11">
      <w:pPr>
        <w:pStyle w:val="a3"/>
        <w:numPr>
          <w:ilvl w:val="0"/>
          <w:numId w:val="1"/>
        </w:numPr>
        <w:rPr>
          <w:rFonts w:cstheme="minorHAnsi"/>
          <w:color w:val="111111"/>
          <w:sz w:val="24"/>
          <w:szCs w:val="24"/>
          <w:lang w:eastAsia="ru-RU"/>
        </w:rPr>
      </w:pPr>
      <w:r w:rsidRPr="004B6A22">
        <w:rPr>
          <w:rFonts w:cstheme="minorHAnsi"/>
          <w:color w:val="111111"/>
          <w:sz w:val="24"/>
          <w:szCs w:val="24"/>
          <w:lang w:eastAsia="ru-RU"/>
        </w:rPr>
        <w:t>Де</w:t>
      </w:r>
      <w:r w:rsidRPr="004B6A22">
        <w:rPr>
          <w:rFonts w:cstheme="minorHAnsi"/>
          <w:sz w:val="24"/>
          <w:szCs w:val="24"/>
          <w:lang w:eastAsia="ru-RU"/>
        </w:rPr>
        <w:t xml:space="preserve">лаем точку из пластилина и лепим на стекло. Выбираем за окном далекий объект, несколько секунд смотрим вдаль, потом переводим взгляд на точку. Позже можно усложнить нагрузки – фокусироваться на четырех </w:t>
      </w:r>
      <w:proofErr w:type="spellStart"/>
      <w:r w:rsidRPr="004B6A22">
        <w:rPr>
          <w:rFonts w:cstheme="minorHAnsi"/>
          <w:sz w:val="24"/>
          <w:szCs w:val="24"/>
          <w:lang w:eastAsia="ru-RU"/>
        </w:rPr>
        <w:t>разноудаленных</w:t>
      </w:r>
      <w:proofErr w:type="spellEnd"/>
      <w:r w:rsidRPr="004B6A22">
        <w:rPr>
          <w:rFonts w:cstheme="minorHAnsi"/>
          <w:sz w:val="24"/>
          <w:szCs w:val="24"/>
          <w:lang w:eastAsia="ru-RU"/>
        </w:rPr>
        <w:t xml:space="preserve"> объектах.</w:t>
      </w:r>
    </w:p>
    <w:p w:rsidR="002B2D11" w:rsidRPr="004B6A22" w:rsidRDefault="002B2D11" w:rsidP="002B2D11">
      <w:pPr>
        <w:rPr>
          <w:rFonts w:cstheme="minorHAnsi"/>
          <w:sz w:val="24"/>
          <w:szCs w:val="24"/>
          <w:lang w:eastAsia="ru-RU"/>
        </w:rPr>
      </w:pPr>
    </w:p>
    <w:p w:rsidR="002B2D11" w:rsidRDefault="002B2D11" w:rsidP="002B2D11">
      <w:pPr>
        <w:pStyle w:val="a3"/>
        <w:numPr>
          <w:ilvl w:val="0"/>
          <w:numId w:val="1"/>
        </w:numPr>
        <w:rPr>
          <w:rFonts w:cstheme="minorHAnsi"/>
          <w:sz w:val="24"/>
          <w:szCs w:val="24"/>
          <w:lang w:eastAsia="ru-RU"/>
        </w:rPr>
      </w:pPr>
      <w:r w:rsidRPr="004B6A22">
        <w:rPr>
          <w:rFonts w:cstheme="minorHAnsi"/>
          <w:sz w:val="24"/>
          <w:szCs w:val="24"/>
          <w:lang w:eastAsia="ru-RU"/>
        </w:rPr>
        <w:t>Тремя пальцами каждой руки легко нажмите на верхние веки, через 1-2 секунды снимите п</w:t>
      </w:r>
      <w:r>
        <w:rPr>
          <w:rFonts w:cstheme="minorHAnsi"/>
          <w:sz w:val="24"/>
          <w:szCs w:val="24"/>
          <w:lang w:eastAsia="ru-RU"/>
        </w:rPr>
        <w:t xml:space="preserve">альцы с век. Повторите 3 раза. </w:t>
      </w:r>
    </w:p>
    <w:p w:rsidR="002B2D11" w:rsidRPr="004B6A22" w:rsidRDefault="002B2D11" w:rsidP="002B2D11">
      <w:pPr>
        <w:rPr>
          <w:rFonts w:cstheme="minorHAnsi"/>
          <w:color w:val="000000" w:themeColor="text1"/>
          <w:sz w:val="24"/>
          <w:szCs w:val="24"/>
          <w:lang w:eastAsia="ru-RU"/>
        </w:rPr>
      </w:pPr>
    </w:p>
    <w:p w:rsidR="002B2D11" w:rsidRPr="001E5669" w:rsidRDefault="002B2D11" w:rsidP="002B2D11">
      <w:pPr>
        <w:pStyle w:val="a3"/>
        <w:numPr>
          <w:ilvl w:val="0"/>
          <w:numId w:val="1"/>
        </w:num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r w:rsidRPr="004B6A22">
        <w:rPr>
          <w:rFonts w:cstheme="minorHAnsi"/>
          <w:color w:val="000000" w:themeColor="text1"/>
          <w:sz w:val="24"/>
          <w:szCs w:val="24"/>
        </w:rPr>
        <w:t>Выпрямитесь, смотрите перед собой. Задержите взгляд на кончике носа на 5 секунд</w:t>
      </w:r>
      <w:r>
        <w:rPr>
          <w:rFonts w:cstheme="minorHAnsi"/>
          <w:color w:val="000000" w:themeColor="text1"/>
          <w:sz w:val="24"/>
          <w:szCs w:val="24"/>
        </w:rPr>
        <w:t xml:space="preserve"> (рис.1.1)</w:t>
      </w:r>
      <w:r w:rsidRPr="004B6A22">
        <w:rPr>
          <w:rFonts w:cstheme="minorHAnsi"/>
          <w:color w:val="000000" w:themeColor="text1"/>
          <w:sz w:val="24"/>
          <w:szCs w:val="24"/>
        </w:rPr>
        <w:t xml:space="preserve">, </w:t>
      </w:r>
      <w:r>
        <w:rPr>
          <w:rFonts w:cstheme="minorHAnsi"/>
          <w:color w:val="000000" w:themeColor="text1"/>
          <w:sz w:val="24"/>
          <w:szCs w:val="24"/>
        </w:rPr>
        <w:t>потом снова направьте его прямо (рис.1.2)</w:t>
      </w:r>
    </w:p>
    <w:p w:rsidR="002B2D11" w:rsidRPr="001E5669" w:rsidRDefault="002B2D11" w:rsidP="002B2D11">
      <w:pPr>
        <w:pStyle w:val="a3"/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</w:p>
    <w:p w:rsidR="002B2D11" w:rsidRDefault="002B2D11" w:rsidP="002B2D11">
      <w:pPr>
        <w:pStyle w:val="a3"/>
        <w:rPr>
          <w:noProof/>
          <w:lang w:eastAsia="ru-RU"/>
        </w:rPr>
      </w:pPr>
    </w:p>
    <w:p w:rsidR="002B2D11" w:rsidRDefault="002B2D11" w:rsidP="002B2D11">
      <w:pPr>
        <w:pStyle w:val="a3"/>
        <w:keepNext/>
        <w:jc w:val="center"/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CE67E8E" wp14:editId="4191F7C2">
            <wp:extent cx="2162175" cy="17907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9332" t="37110" r="36347" b="12334"/>
                    <a:stretch/>
                  </pic:blipFill>
                  <pic:spPr bwMode="auto">
                    <a:xfrm>
                      <a:off x="0" y="0"/>
                      <a:ext cx="2162175" cy="1790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2D11" w:rsidRDefault="002B2D11" w:rsidP="002B2D11">
      <w:pPr>
        <w:pStyle w:val="a3"/>
        <w:keepNext/>
        <w:jc w:val="center"/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r>
        <w:rPr>
          <w:rFonts w:eastAsia="Times New Roman" w:cstheme="minorHAnsi"/>
          <w:color w:val="000000" w:themeColor="text1"/>
          <w:sz w:val="24"/>
          <w:szCs w:val="24"/>
          <w:lang w:eastAsia="ru-RU"/>
        </w:rPr>
        <w:t>Рис. 1.1. Упражнение 4, часть 1</w:t>
      </w:r>
    </w:p>
    <w:p w:rsidR="002B2D11" w:rsidRPr="00095B87" w:rsidRDefault="002B2D11" w:rsidP="002B2D11">
      <w:pPr>
        <w:pStyle w:val="a3"/>
        <w:keepNext/>
        <w:jc w:val="center"/>
      </w:pPr>
      <w:r>
        <w:rPr>
          <w:rFonts w:eastAsia="Times New Roman" w:cstheme="minorHAnsi"/>
          <w:color w:val="000000" w:themeColor="text1"/>
          <w:sz w:val="24"/>
          <w:szCs w:val="24"/>
          <w:lang w:eastAsia="ru-RU"/>
        </w:rPr>
        <w:t xml:space="preserve">Источник: </w:t>
      </w:r>
      <w:r w:rsidRPr="00095B87">
        <w:t xml:space="preserve"> </w:t>
      </w:r>
      <w:hyperlink r:id="rId6" w:history="1">
        <w:r>
          <w:rPr>
            <w:rStyle w:val="a4"/>
          </w:rPr>
          <w:t>https://spb.excimerclinic.ru/press/eyegimnastika/</w:t>
        </w:r>
      </w:hyperlink>
    </w:p>
    <w:p w:rsidR="002B2D11" w:rsidRDefault="002B2D11" w:rsidP="002B2D11">
      <w:pPr>
        <w:pStyle w:val="a3"/>
        <w:keepNext/>
        <w:jc w:val="center"/>
      </w:pPr>
    </w:p>
    <w:p w:rsidR="002B2D11" w:rsidRPr="004B6A22" w:rsidRDefault="002B2D11" w:rsidP="002B2D11">
      <w:pPr>
        <w:pStyle w:val="a3"/>
        <w:jc w:val="center"/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17DAB614" wp14:editId="3C87E69F">
            <wp:extent cx="2181225" cy="178117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9332" t="36841" r="36044" b="12872"/>
                    <a:stretch/>
                  </pic:blipFill>
                  <pic:spPr bwMode="auto">
                    <a:xfrm>
                      <a:off x="0" y="0"/>
                      <a:ext cx="2181225" cy="1781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2D11" w:rsidRPr="00095B87" w:rsidRDefault="002B2D11" w:rsidP="002B2D11">
      <w:pPr>
        <w:pStyle w:val="a3"/>
        <w:jc w:val="center"/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r w:rsidRPr="00095B87">
        <w:rPr>
          <w:rFonts w:eastAsia="Times New Roman" w:cstheme="minorHAnsi"/>
          <w:color w:val="000000" w:themeColor="text1"/>
          <w:sz w:val="24"/>
          <w:szCs w:val="24"/>
          <w:lang w:eastAsia="ru-RU"/>
        </w:rPr>
        <w:t>Рис. 1.1. Упражнение 4, часть 1</w:t>
      </w:r>
    </w:p>
    <w:p w:rsidR="002B2D11" w:rsidRDefault="002B2D11" w:rsidP="002B2D11">
      <w:pPr>
        <w:pStyle w:val="a3"/>
        <w:jc w:val="center"/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r>
        <w:rPr>
          <w:rFonts w:eastAsia="Times New Roman" w:cstheme="minorHAnsi"/>
          <w:color w:val="000000" w:themeColor="text1"/>
          <w:sz w:val="24"/>
          <w:szCs w:val="24"/>
          <w:lang w:eastAsia="ru-RU"/>
        </w:rPr>
        <w:t xml:space="preserve">Источник: </w:t>
      </w:r>
      <w:r w:rsidRPr="00095B87">
        <w:t xml:space="preserve"> </w:t>
      </w:r>
      <w:hyperlink r:id="rId8" w:history="1">
        <w:r>
          <w:rPr>
            <w:rStyle w:val="a4"/>
          </w:rPr>
          <w:t>https://spb.excimerclinic.ru/press/eyegimnastika/</w:t>
        </w:r>
      </w:hyperlink>
    </w:p>
    <w:p w:rsidR="002B2D11" w:rsidRPr="00095B87" w:rsidRDefault="002B2D11" w:rsidP="002B2D11">
      <w:pPr>
        <w:pStyle w:val="a3"/>
        <w:jc w:val="center"/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</w:p>
    <w:p w:rsidR="002B2D11" w:rsidRDefault="002B2D11" w:rsidP="002B2D11">
      <w:pPr>
        <w:pStyle w:val="a3"/>
        <w:numPr>
          <w:ilvl w:val="0"/>
          <w:numId w:val="1"/>
        </w:num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r>
        <w:rPr>
          <w:rFonts w:eastAsia="Times New Roman" w:cstheme="minorHAnsi"/>
          <w:color w:val="000000" w:themeColor="text1"/>
          <w:sz w:val="24"/>
          <w:szCs w:val="24"/>
          <w:lang w:eastAsia="ru-RU"/>
        </w:rPr>
        <w:t>Комплекс упражнений (рис. 2)</w:t>
      </w:r>
    </w:p>
    <w:p w:rsidR="002B2D11" w:rsidRPr="004D480A" w:rsidRDefault="002B2D11" w:rsidP="002B2D11">
      <w:pPr>
        <w:pStyle w:val="a3"/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</w:p>
    <w:p w:rsidR="002B2D11" w:rsidRPr="004B6A22" w:rsidRDefault="002B2D11" w:rsidP="002B2D11">
      <w:pPr>
        <w:pStyle w:val="a3"/>
        <w:numPr>
          <w:ilvl w:val="0"/>
          <w:numId w:val="3"/>
        </w:numPr>
        <w:rPr>
          <w:rFonts w:cstheme="minorHAnsi"/>
          <w:color w:val="111111"/>
          <w:sz w:val="24"/>
          <w:szCs w:val="24"/>
          <w:lang w:eastAsia="ru-RU"/>
        </w:rPr>
      </w:pPr>
      <w:r w:rsidRPr="004B6A22">
        <w:rPr>
          <w:rFonts w:cstheme="minorHAnsi"/>
          <w:sz w:val="24"/>
          <w:szCs w:val="24"/>
          <w:lang w:eastAsia="ru-RU"/>
        </w:rPr>
        <w:t>Быстро и легко моргайте 2 минуты. Способствует улучшению кровообращения.</w:t>
      </w:r>
    </w:p>
    <w:p w:rsidR="002B2D11" w:rsidRPr="004D480A" w:rsidRDefault="002B2D11" w:rsidP="002B2D11">
      <w:p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</w:p>
    <w:p w:rsidR="002B2D11" w:rsidRPr="004B6A22" w:rsidRDefault="002B2D11" w:rsidP="002B2D11">
      <w:pPr>
        <w:pStyle w:val="a3"/>
        <w:numPr>
          <w:ilvl w:val="0"/>
          <w:numId w:val="2"/>
        </w:num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r w:rsidRPr="004B6A22">
        <w:rPr>
          <w:rFonts w:cstheme="minorHAnsi"/>
          <w:color w:val="000000" w:themeColor="text1"/>
          <w:sz w:val="24"/>
          <w:szCs w:val="24"/>
        </w:rPr>
        <w:t xml:space="preserve">Вращайте глазами по часовой стрелке. Повторите то же самое в противоположную сторону. </w:t>
      </w:r>
    </w:p>
    <w:p w:rsidR="002B2D11" w:rsidRPr="004B6A22" w:rsidRDefault="002B2D11" w:rsidP="002B2D11">
      <w:pPr>
        <w:rPr>
          <w:rFonts w:cstheme="minorHAnsi"/>
          <w:color w:val="000000" w:themeColor="text1"/>
          <w:sz w:val="24"/>
          <w:szCs w:val="24"/>
        </w:rPr>
      </w:pPr>
    </w:p>
    <w:p w:rsidR="002B2D11" w:rsidRPr="001E5669" w:rsidRDefault="002B2D11" w:rsidP="002B2D11">
      <w:pPr>
        <w:pStyle w:val="a3"/>
        <w:numPr>
          <w:ilvl w:val="0"/>
          <w:numId w:val="2"/>
        </w:num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r w:rsidRPr="004B6A22">
        <w:rPr>
          <w:rFonts w:cstheme="minorHAnsi"/>
          <w:color w:val="000000" w:themeColor="text1"/>
          <w:sz w:val="24"/>
          <w:szCs w:val="24"/>
        </w:rPr>
        <w:t xml:space="preserve">Двигайте глазами вверх и вниз, из стороны в сторону, при этом голова должна оставаться неподвижной. </w:t>
      </w:r>
    </w:p>
    <w:p w:rsidR="002B2D11" w:rsidRPr="001E5669" w:rsidRDefault="002B2D11" w:rsidP="002B2D11">
      <w:pPr>
        <w:pStyle w:val="a3"/>
        <w:rPr>
          <w:rFonts w:cstheme="minorHAnsi"/>
          <w:color w:val="000000" w:themeColor="text1"/>
          <w:sz w:val="24"/>
          <w:szCs w:val="24"/>
        </w:rPr>
      </w:pPr>
    </w:p>
    <w:p w:rsidR="002B2D11" w:rsidRDefault="002B2D11" w:rsidP="002B2D11">
      <w:pPr>
        <w:pStyle w:val="a3"/>
        <w:ind w:left="142"/>
        <w:jc w:val="center"/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r>
        <w:rPr>
          <w:rFonts w:eastAsia="Times New Roman" w:cstheme="minorHAnsi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44A734EF" wp14:editId="5DA68020">
            <wp:extent cx="3914775" cy="2635427"/>
            <wp:effectExtent l="0" t="0" r="0" b="0"/>
            <wp:docPr id="1" name="Рисунок 1" descr="C:\Users\User\Pictures\Без-имени-3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Без-имени-3-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131" cy="265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2D11" w:rsidRDefault="002B2D11" w:rsidP="002B2D11">
      <w:pPr>
        <w:pStyle w:val="a3"/>
        <w:ind w:left="142"/>
        <w:jc w:val="center"/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r>
        <w:rPr>
          <w:rFonts w:eastAsia="Times New Roman" w:cstheme="minorHAnsi"/>
          <w:color w:val="000000" w:themeColor="text1"/>
          <w:sz w:val="24"/>
          <w:szCs w:val="24"/>
          <w:lang w:eastAsia="ru-RU"/>
        </w:rPr>
        <w:t>Рис. 2. Упражнение для глаз.</w:t>
      </w:r>
    </w:p>
    <w:p w:rsidR="002B2D11" w:rsidRPr="004B6A22" w:rsidRDefault="002B2D11" w:rsidP="002B2D11">
      <w:pPr>
        <w:pStyle w:val="a3"/>
        <w:ind w:left="142"/>
        <w:jc w:val="center"/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r>
        <w:rPr>
          <w:rFonts w:eastAsia="Times New Roman" w:cstheme="minorHAnsi"/>
          <w:color w:val="000000" w:themeColor="text1"/>
          <w:sz w:val="24"/>
          <w:szCs w:val="24"/>
          <w:lang w:eastAsia="ru-RU"/>
        </w:rPr>
        <w:t xml:space="preserve"> Источник: </w:t>
      </w:r>
      <w:hyperlink r:id="rId10" w:history="1">
        <w:r>
          <w:rPr>
            <w:rStyle w:val="a4"/>
          </w:rPr>
          <w:t>https://www.optix.su/blog/uprazhneniya-dlya-glaz-na-kazhdyj-den/</w:t>
        </w:r>
      </w:hyperlink>
    </w:p>
    <w:p w:rsidR="002B2D11" w:rsidRDefault="002B2D11" w:rsidP="002B2D11">
      <w:pPr>
        <w:pStyle w:val="a3"/>
        <w:rPr>
          <w:rFonts w:eastAsia="Times New Roman"/>
          <w:color w:val="222222"/>
          <w:lang w:eastAsia="ru-RU"/>
        </w:rPr>
      </w:pPr>
      <w:r>
        <w:rPr>
          <w:rFonts w:eastAsia="Times New Roman"/>
          <w:color w:val="222222"/>
          <w:lang w:eastAsia="ru-RU"/>
        </w:rPr>
        <w:t xml:space="preserve"> </w:t>
      </w:r>
    </w:p>
    <w:p w:rsidR="002B2D11" w:rsidRPr="001E5669" w:rsidRDefault="002B2D11" w:rsidP="002B2D11">
      <w:pPr>
        <w:pStyle w:val="a3"/>
        <w:numPr>
          <w:ilvl w:val="0"/>
          <w:numId w:val="1"/>
        </w:num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r w:rsidRPr="001E5669">
        <w:rPr>
          <w:rFonts w:cstheme="minorHAnsi"/>
          <w:color w:val="000000" w:themeColor="text1"/>
          <w:sz w:val="24"/>
          <w:szCs w:val="24"/>
        </w:rPr>
        <w:t>Нарисуйте глазами букву S — сначала горизонтальную, затем вертикальную</w:t>
      </w:r>
      <w:r>
        <w:rPr>
          <w:rFonts w:cstheme="minorHAnsi"/>
          <w:color w:val="000000" w:themeColor="text1"/>
          <w:sz w:val="24"/>
          <w:szCs w:val="24"/>
        </w:rPr>
        <w:t>. Также можно выполнять любые другие узоры глазами. (рис. 2)</w:t>
      </w:r>
    </w:p>
    <w:p w:rsidR="002B2D11" w:rsidRDefault="002B2D11" w:rsidP="002B2D11">
      <w:pPr>
        <w:pStyle w:val="a3"/>
        <w:rPr>
          <w:rFonts w:eastAsia="Times New Roman"/>
          <w:color w:val="222222"/>
          <w:lang w:eastAsia="ru-RU"/>
        </w:rPr>
      </w:pPr>
    </w:p>
    <w:p w:rsidR="002B2D11" w:rsidRDefault="002B2D11" w:rsidP="002B2D11">
      <w:pPr>
        <w:pStyle w:val="a3"/>
        <w:ind w:left="-142" w:firstLine="578"/>
        <w:jc w:val="center"/>
        <w:rPr>
          <w:rFonts w:eastAsia="Times New Roman"/>
          <w:color w:val="222222"/>
          <w:lang w:eastAsia="ru-RU"/>
        </w:rPr>
      </w:pPr>
      <w:r>
        <w:rPr>
          <w:rFonts w:eastAsia="Times New Roman"/>
          <w:noProof/>
          <w:color w:val="222222"/>
          <w:lang w:eastAsia="ru-RU"/>
        </w:rPr>
        <w:drawing>
          <wp:inline distT="0" distB="0" distL="0" distR="0" wp14:anchorId="578E3A85" wp14:editId="0667D391">
            <wp:extent cx="3800475" cy="2708054"/>
            <wp:effectExtent l="0" t="0" r="0" b="0"/>
            <wp:docPr id="2" name="Рисунок 2" descr="C:\Users\User\Pictures\eyes-exercis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eyes-exercises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727" cy="2724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2D11" w:rsidRDefault="002B2D11" w:rsidP="002B2D11">
      <w:pPr>
        <w:pStyle w:val="a3"/>
        <w:ind w:left="142"/>
        <w:jc w:val="center"/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  <w:r>
        <w:rPr>
          <w:rFonts w:eastAsia="Times New Roman" w:cstheme="minorHAnsi"/>
          <w:color w:val="000000" w:themeColor="text1"/>
          <w:sz w:val="24"/>
          <w:szCs w:val="24"/>
          <w:lang w:eastAsia="ru-RU"/>
        </w:rPr>
        <w:t>Рис. 3. Варианты движений глазами.</w:t>
      </w:r>
    </w:p>
    <w:p w:rsidR="002B2D11" w:rsidRPr="004B6A22" w:rsidRDefault="002B2D11" w:rsidP="002B2D11">
      <w:pPr>
        <w:pStyle w:val="a3"/>
        <w:ind w:left="-142" w:firstLine="578"/>
        <w:jc w:val="center"/>
        <w:rPr>
          <w:rFonts w:eastAsia="Times New Roman"/>
          <w:color w:val="222222"/>
          <w:lang w:eastAsia="ru-RU"/>
        </w:rPr>
      </w:pPr>
      <w:r>
        <w:rPr>
          <w:rFonts w:eastAsia="Times New Roman" w:cstheme="minorHAnsi"/>
          <w:color w:val="000000" w:themeColor="text1"/>
          <w:sz w:val="24"/>
          <w:szCs w:val="24"/>
          <w:lang w:eastAsia="ru-RU"/>
        </w:rPr>
        <w:t xml:space="preserve"> Источник: </w:t>
      </w:r>
      <w:hyperlink r:id="rId12" w:history="1">
        <w:r>
          <w:rPr>
            <w:rStyle w:val="a4"/>
          </w:rPr>
          <w:t>http://fit4brain.com/8909</w:t>
        </w:r>
      </w:hyperlink>
    </w:p>
    <w:p w:rsidR="002B2D11" w:rsidRPr="00FB211C" w:rsidRDefault="002B2D11" w:rsidP="002B2D11">
      <w:pPr>
        <w:pStyle w:val="a3"/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</w:p>
    <w:p w:rsidR="002B2D11" w:rsidRPr="00FB211C" w:rsidRDefault="002B2D11" w:rsidP="002B2D11">
      <w:pPr>
        <w:rPr>
          <w:rFonts w:eastAsia="Times New Roman" w:cstheme="minorHAnsi"/>
          <w:color w:val="000000" w:themeColor="text1"/>
          <w:sz w:val="24"/>
          <w:szCs w:val="24"/>
          <w:lang w:eastAsia="ru-RU"/>
        </w:rPr>
      </w:pPr>
    </w:p>
    <w:p w:rsidR="002B2D11" w:rsidRPr="00FB211C" w:rsidRDefault="002B2D11" w:rsidP="002B2D11">
      <w:pPr>
        <w:rPr>
          <w:sz w:val="28"/>
          <w:szCs w:val="28"/>
        </w:rPr>
      </w:pPr>
    </w:p>
    <w:p w:rsidR="00EB15E9" w:rsidRDefault="002B2D11">
      <w:bookmarkStart w:id="0" w:name="_GoBack"/>
      <w:bookmarkEnd w:id="0"/>
    </w:p>
    <w:sectPr w:rsidR="00EB15E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AF05E6"/>
    <w:multiLevelType w:val="hybridMultilevel"/>
    <w:tmpl w:val="E280F7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DD36C68"/>
    <w:multiLevelType w:val="hybridMultilevel"/>
    <w:tmpl w:val="53B82C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FCA486F"/>
    <w:multiLevelType w:val="hybridMultilevel"/>
    <w:tmpl w:val="28E4FD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2D11"/>
    <w:rsid w:val="001F2B40"/>
    <w:rsid w:val="002B2D11"/>
    <w:rsid w:val="00512BD2"/>
    <w:rsid w:val="00853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B94CE8D-4465-4462-BE2E-E47509A02C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B2D1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B2D11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2B2D1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pb.excimerclinic.ru/press/eyegimnastika/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http://fit4brain.com/8909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spb.excimerclinic.ru/press/eyegimnastika/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1.png"/><Relationship Id="rId10" Type="http://schemas.openxmlformats.org/officeDocument/2006/relationships/hyperlink" Target="https://www.optix.su/blog/uprazhneniya-dlya-glaz-na-kazhdyj-den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250</Words>
  <Characters>1427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Daria</dc:creator>
  <cp:keywords/>
  <dc:description/>
  <cp:lastModifiedBy>Daria</cp:lastModifiedBy>
  <cp:revision>1</cp:revision>
  <dcterms:created xsi:type="dcterms:W3CDTF">2022-02-28T20:40:00Z</dcterms:created>
  <dcterms:modified xsi:type="dcterms:W3CDTF">2022-02-28T20:40:00Z</dcterms:modified>
</cp:coreProperties>
</file>