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D01C9F" w14:textId="77777777" w:rsidR="0055505E" w:rsidRPr="0055505E" w:rsidRDefault="0055505E" w:rsidP="0055505E">
      <w:pPr>
        <w:ind w:left="-567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55505E">
        <w:rPr>
          <w:rFonts w:ascii="Times New Roman" w:hAnsi="Times New Roman" w:cs="Times New Roman"/>
          <w:b/>
          <w:bCs/>
          <w:sz w:val="32"/>
          <w:szCs w:val="32"/>
        </w:rPr>
        <w:t>Проанализировать справочную систему «Охрана труда»</w:t>
      </w:r>
    </w:p>
    <w:p w14:paraId="2AE6F83F" w14:textId="77777777" w:rsidR="0055505E" w:rsidRPr="0055505E" w:rsidRDefault="0055505E" w:rsidP="0055505E">
      <w:pPr>
        <w:ind w:left="-567"/>
        <w:jc w:val="both"/>
        <w:rPr>
          <w:sz w:val="24"/>
          <w:szCs w:val="24"/>
        </w:rPr>
      </w:pPr>
    </w:p>
    <w:p w14:paraId="79CE65B8" w14:textId="63873110" w:rsidR="0055505E" w:rsidRPr="0055505E" w:rsidRDefault="0055505E" w:rsidP="0055505E">
      <w:pPr>
        <w:ind w:left="-567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55505E">
        <w:rPr>
          <w:rFonts w:ascii="Times New Roman" w:hAnsi="Times New Roman" w:cs="Times New Roman"/>
          <w:sz w:val="24"/>
          <w:szCs w:val="24"/>
        </w:rPr>
        <w:t>Дизайн справочной системы простой и доступный для каждого пользователя. Имеется как десктопная, так и версия для смартфона (см. Ри</w:t>
      </w:r>
      <w:r>
        <w:rPr>
          <w:rFonts w:ascii="Times New Roman" w:hAnsi="Times New Roman" w:cs="Times New Roman"/>
          <w:sz w:val="24"/>
          <w:szCs w:val="24"/>
        </w:rPr>
        <w:t>с.</w:t>
      </w:r>
      <w:r w:rsidRPr="0055505E">
        <w:rPr>
          <w:rFonts w:ascii="Times New Roman" w:hAnsi="Times New Roman" w:cs="Times New Roman"/>
          <w:sz w:val="24"/>
          <w:szCs w:val="24"/>
        </w:rPr>
        <w:t xml:space="preserve"> 1,2).</w:t>
      </w:r>
    </w:p>
    <w:p w14:paraId="7E214611" w14:textId="0A5CE9D9" w:rsidR="0055505E" w:rsidRPr="0055505E" w:rsidRDefault="00DE439F" w:rsidP="0055505E">
      <w:pPr>
        <w:ind w:left="-567" w:firstLine="425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178352D" wp14:editId="3405DD8A">
            <wp:extent cx="2661557" cy="5584714"/>
            <wp:effectExtent l="0" t="0" r="571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71" b="2591"/>
                    <a:stretch/>
                  </pic:blipFill>
                  <pic:spPr bwMode="auto">
                    <a:xfrm>
                      <a:off x="0" y="0"/>
                      <a:ext cx="2669643" cy="560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5505E">
        <w:rPr>
          <w:rFonts w:ascii="Times New Roman" w:hAnsi="Times New Roman" w:cs="Times New Roman"/>
          <w:noProof/>
          <w:sz w:val="24"/>
          <w:szCs w:val="24"/>
        </w:rPr>
        <w:t xml:space="preserve">               </w:t>
      </w:r>
      <w:r w:rsidR="00D633E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B624E02" wp14:editId="7B149409">
            <wp:extent cx="2623458" cy="5590258"/>
            <wp:effectExtent l="0" t="0" r="571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095"/>
                    <a:stretch/>
                  </pic:blipFill>
                  <pic:spPr bwMode="auto">
                    <a:xfrm>
                      <a:off x="0" y="0"/>
                      <a:ext cx="2632972" cy="56105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D89EEB0" w14:textId="3004DB73" w:rsidR="0055505E" w:rsidRPr="0055505E" w:rsidRDefault="0055505E" w:rsidP="0055505E">
      <w:pPr>
        <w:ind w:left="-567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55505E">
        <w:rPr>
          <w:rFonts w:ascii="Times New Roman" w:hAnsi="Times New Roman" w:cs="Times New Roman"/>
          <w:sz w:val="24"/>
          <w:szCs w:val="24"/>
        </w:rPr>
        <w:t>Рис</w:t>
      </w:r>
      <w:r>
        <w:rPr>
          <w:rFonts w:ascii="Times New Roman" w:hAnsi="Times New Roman" w:cs="Times New Roman"/>
          <w:sz w:val="24"/>
          <w:szCs w:val="24"/>
        </w:rPr>
        <w:t>унок</w:t>
      </w:r>
      <w:r w:rsidRPr="0055505E">
        <w:rPr>
          <w:rFonts w:ascii="Times New Roman" w:hAnsi="Times New Roman" w:cs="Times New Roman"/>
          <w:sz w:val="24"/>
          <w:szCs w:val="24"/>
        </w:rPr>
        <w:t xml:space="preserve"> 1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55505E">
        <w:rPr>
          <w:rFonts w:ascii="Times New Roman" w:hAnsi="Times New Roman" w:cs="Times New Roman"/>
          <w:sz w:val="24"/>
          <w:szCs w:val="24"/>
        </w:rPr>
        <w:t xml:space="preserve"> Версия сайта для смартфона                          Рис</w:t>
      </w:r>
      <w:r>
        <w:rPr>
          <w:rFonts w:ascii="Times New Roman" w:hAnsi="Times New Roman" w:cs="Times New Roman"/>
          <w:sz w:val="24"/>
          <w:szCs w:val="24"/>
        </w:rPr>
        <w:t>унок</w:t>
      </w:r>
      <w:r w:rsidRPr="0055505E">
        <w:rPr>
          <w:rFonts w:ascii="Times New Roman" w:hAnsi="Times New Roman" w:cs="Times New Roman"/>
          <w:sz w:val="24"/>
          <w:szCs w:val="24"/>
        </w:rPr>
        <w:t xml:space="preserve"> </w:t>
      </w:r>
      <w:r w:rsidRPr="0055505E">
        <w:rPr>
          <w:rFonts w:ascii="Times New Roman" w:hAnsi="Times New Roman" w:cs="Times New Roman"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55505E">
        <w:rPr>
          <w:rFonts w:ascii="Times New Roman" w:hAnsi="Times New Roman" w:cs="Times New Roman"/>
          <w:sz w:val="24"/>
          <w:szCs w:val="24"/>
        </w:rPr>
        <w:t xml:space="preserve"> Версия меню для смартфона</w:t>
      </w:r>
    </w:p>
    <w:p w14:paraId="0F96C12A" w14:textId="636C0D80" w:rsidR="0055505E" w:rsidRPr="0055505E" w:rsidRDefault="0055505E" w:rsidP="0055505E">
      <w:pPr>
        <w:ind w:left="-567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55505E">
        <w:rPr>
          <w:rFonts w:ascii="Times New Roman" w:hAnsi="Times New Roman" w:cs="Times New Roman"/>
          <w:sz w:val="24"/>
          <w:szCs w:val="24"/>
        </w:rPr>
        <w:t>Для того, что найти и изучить необходимые документы пользователю необходимо зарегистрироваться. Процесс регистрации продемонстрирован на рисунке ниже (см. Рис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55505E">
        <w:rPr>
          <w:rFonts w:ascii="Times New Roman" w:hAnsi="Times New Roman" w:cs="Times New Roman"/>
          <w:sz w:val="24"/>
          <w:szCs w:val="24"/>
        </w:rPr>
        <w:t xml:space="preserve"> 3).</w:t>
      </w:r>
    </w:p>
    <w:p w14:paraId="257D18F7" w14:textId="20D0BBED" w:rsidR="0055505E" w:rsidRPr="0055505E" w:rsidRDefault="007623EF" w:rsidP="0055505E">
      <w:pPr>
        <w:ind w:left="-567" w:firstLine="425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7623EF">
        <w:rPr>
          <w:rFonts w:ascii="Times New Roman" w:hAnsi="Times New Roman" w:cs="Times New Roman"/>
          <w:sz w:val="24"/>
          <w:szCs w:val="24"/>
          <w:lang w:val="en-US"/>
        </w:rPr>
        <w:lastRenderedPageBreak/>
        <w:drawing>
          <wp:inline distT="0" distB="0" distL="0" distR="0" wp14:anchorId="02C62F32" wp14:editId="080D3835">
            <wp:extent cx="4120351" cy="4735410"/>
            <wp:effectExtent l="0" t="0" r="0" b="825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120351" cy="4735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3371C1" w14:textId="1BB972F7" w:rsidR="0055505E" w:rsidRPr="0055505E" w:rsidRDefault="0055505E" w:rsidP="0055505E">
      <w:pPr>
        <w:ind w:left="-567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55505E">
        <w:rPr>
          <w:rFonts w:ascii="Times New Roman" w:hAnsi="Times New Roman" w:cs="Times New Roman"/>
          <w:sz w:val="24"/>
          <w:szCs w:val="24"/>
        </w:rPr>
        <w:t xml:space="preserve">  Рис</w:t>
      </w:r>
      <w:r>
        <w:rPr>
          <w:rFonts w:ascii="Times New Roman" w:hAnsi="Times New Roman" w:cs="Times New Roman"/>
          <w:sz w:val="24"/>
          <w:szCs w:val="24"/>
        </w:rPr>
        <w:t>унок</w:t>
      </w:r>
      <w:r w:rsidRPr="0055505E">
        <w:rPr>
          <w:rFonts w:ascii="Times New Roman" w:hAnsi="Times New Roman" w:cs="Times New Roman"/>
          <w:sz w:val="24"/>
          <w:szCs w:val="24"/>
        </w:rPr>
        <w:t xml:space="preserve"> </w:t>
      </w:r>
      <w:r w:rsidRPr="0055505E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55505E">
        <w:rPr>
          <w:rFonts w:ascii="Times New Roman" w:hAnsi="Times New Roman" w:cs="Times New Roman"/>
          <w:sz w:val="24"/>
          <w:szCs w:val="24"/>
        </w:rPr>
        <w:t xml:space="preserve"> Поля для регистрации</w:t>
      </w:r>
      <w:r w:rsidR="007623EF">
        <w:rPr>
          <w:rFonts w:ascii="Times New Roman" w:hAnsi="Times New Roman" w:cs="Times New Roman"/>
          <w:sz w:val="24"/>
          <w:szCs w:val="24"/>
        </w:rPr>
        <w:t xml:space="preserve"> десктопной версии</w:t>
      </w:r>
    </w:p>
    <w:p w14:paraId="0F9FD188" w14:textId="76DD8F5C" w:rsidR="0055505E" w:rsidRPr="0055505E" w:rsidRDefault="0055505E" w:rsidP="0055505E">
      <w:pPr>
        <w:ind w:left="-567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55505E">
        <w:rPr>
          <w:rFonts w:ascii="Times New Roman" w:hAnsi="Times New Roman" w:cs="Times New Roman"/>
          <w:sz w:val="24"/>
          <w:szCs w:val="24"/>
        </w:rPr>
        <w:t>Процесс регистрации прост и понятен. Занимает не более 5 минут. После регистрации необходимо активировать аккаунт и авторизоваться в справочной системе. Затем нам предлагается бесплатный трёхдневный период пользования (см. Рис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55505E">
        <w:rPr>
          <w:rFonts w:ascii="Times New Roman" w:hAnsi="Times New Roman" w:cs="Times New Roman"/>
          <w:sz w:val="24"/>
          <w:szCs w:val="24"/>
        </w:rPr>
        <w:t xml:space="preserve"> 4), далее необходимо приобрести платную подписку.</w:t>
      </w:r>
    </w:p>
    <w:p w14:paraId="01360EC6" w14:textId="5823D777" w:rsidR="0055505E" w:rsidRPr="0055505E" w:rsidRDefault="0055505E" w:rsidP="0055505E">
      <w:pPr>
        <w:ind w:left="-567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55505E">
        <w:rPr>
          <w:noProof/>
          <w:sz w:val="24"/>
          <w:szCs w:val="24"/>
        </w:rPr>
        <w:drawing>
          <wp:inline distT="0" distB="0" distL="0" distR="0" wp14:anchorId="7FF2B23E" wp14:editId="7623D809">
            <wp:extent cx="3924300" cy="194881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13" t="2492" r="1166" b="24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4300" cy="1948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E17688" w14:textId="7AD9DCAC" w:rsidR="0055505E" w:rsidRPr="0055505E" w:rsidRDefault="0055505E" w:rsidP="0055505E">
      <w:pPr>
        <w:ind w:left="-567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55505E">
        <w:rPr>
          <w:rFonts w:ascii="Times New Roman" w:hAnsi="Times New Roman" w:cs="Times New Roman"/>
          <w:sz w:val="24"/>
          <w:szCs w:val="24"/>
        </w:rPr>
        <w:t>Рис</w:t>
      </w:r>
      <w:r>
        <w:rPr>
          <w:rFonts w:ascii="Times New Roman" w:hAnsi="Times New Roman" w:cs="Times New Roman"/>
          <w:sz w:val="24"/>
          <w:szCs w:val="24"/>
        </w:rPr>
        <w:t>унок</w:t>
      </w:r>
      <w:r w:rsidRPr="0055505E">
        <w:rPr>
          <w:rFonts w:ascii="Times New Roman" w:hAnsi="Times New Roman" w:cs="Times New Roman"/>
          <w:sz w:val="24"/>
          <w:szCs w:val="24"/>
        </w:rPr>
        <w:t xml:space="preserve"> </w:t>
      </w:r>
      <w:r w:rsidRPr="0055505E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55505E">
        <w:rPr>
          <w:rFonts w:ascii="Times New Roman" w:hAnsi="Times New Roman" w:cs="Times New Roman"/>
          <w:sz w:val="24"/>
          <w:szCs w:val="24"/>
        </w:rPr>
        <w:t xml:space="preserve"> Начало работы с демодоступом</w:t>
      </w:r>
    </w:p>
    <w:p w14:paraId="118D0684" w14:textId="77777777" w:rsidR="0055505E" w:rsidRPr="0055505E" w:rsidRDefault="0055505E" w:rsidP="0055505E">
      <w:pPr>
        <w:ind w:left="-567" w:firstLine="425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5505E">
        <w:rPr>
          <w:rFonts w:ascii="Times New Roman" w:hAnsi="Times New Roman" w:cs="Times New Roman"/>
          <w:b/>
          <w:bCs/>
          <w:sz w:val="24"/>
          <w:szCs w:val="24"/>
        </w:rPr>
        <w:t>Возможности работы с системой:</w:t>
      </w:r>
    </w:p>
    <w:p w14:paraId="6A3FC364" w14:textId="6C8912BF" w:rsidR="0055505E" w:rsidRPr="0055505E" w:rsidRDefault="0055505E" w:rsidP="0055505E">
      <w:pPr>
        <w:pStyle w:val="ListParagraph"/>
        <w:numPr>
          <w:ilvl w:val="0"/>
          <w:numId w:val="1"/>
        </w:numPr>
        <w:ind w:left="-567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55505E">
        <w:rPr>
          <w:rFonts w:ascii="Times New Roman" w:hAnsi="Times New Roman" w:cs="Times New Roman"/>
          <w:sz w:val="24"/>
          <w:szCs w:val="24"/>
        </w:rPr>
        <w:lastRenderedPageBreak/>
        <w:t>Имеются 20 + видео-семинаров от экспертов в различных областях трудовой деятельности (см. Рис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55505E">
        <w:rPr>
          <w:rFonts w:ascii="Times New Roman" w:hAnsi="Times New Roman" w:cs="Times New Roman"/>
          <w:sz w:val="24"/>
          <w:szCs w:val="24"/>
        </w:rPr>
        <w:t xml:space="preserve"> 10) </w:t>
      </w:r>
    </w:p>
    <w:p w14:paraId="2B37B5D3" w14:textId="5AC45FC6" w:rsidR="0055505E" w:rsidRPr="0055505E" w:rsidRDefault="0055505E" w:rsidP="0055505E">
      <w:pPr>
        <w:pStyle w:val="ListParagraph"/>
        <w:numPr>
          <w:ilvl w:val="0"/>
          <w:numId w:val="1"/>
        </w:numPr>
        <w:ind w:left="-567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55505E">
        <w:rPr>
          <w:rFonts w:ascii="Times New Roman" w:hAnsi="Times New Roman" w:cs="Times New Roman"/>
          <w:sz w:val="24"/>
          <w:szCs w:val="24"/>
        </w:rPr>
        <w:t>Доступ к правовой базе, содержащей &gt; 42 млн документов в судебной практике (см. Рис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55505E">
        <w:rPr>
          <w:rFonts w:ascii="Times New Roman" w:hAnsi="Times New Roman" w:cs="Times New Roman"/>
          <w:sz w:val="24"/>
          <w:szCs w:val="24"/>
        </w:rPr>
        <w:t xml:space="preserve"> 9)</w:t>
      </w:r>
    </w:p>
    <w:p w14:paraId="13471D65" w14:textId="77777777" w:rsidR="0055505E" w:rsidRPr="0055505E" w:rsidRDefault="0055505E" w:rsidP="0055505E">
      <w:pPr>
        <w:pStyle w:val="ListParagraph"/>
        <w:numPr>
          <w:ilvl w:val="0"/>
          <w:numId w:val="1"/>
        </w:numPr>
        <w:ind w:left="-567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55505E">
        <w:rPr>
          <w:rFonts w:ascii="Times New Roman" w:hAnsi="Times New Roman" w:cs="Times New Roman"/>
          <w:sz w:val="24"/>
          <w:szCs w:val="24"/>
        </w:rPr>
        <w:t>Возможность ознакомиться с более чем 1000 справочными таблицами по охране труда (см. Рисунок 8)</w:t>
      </w:r>
    </w:p>
    <w:p w14:paraId="2A3F78F2" w14:textId="3A5BECCB" w:rsidR="0055505E" w:rsidRPr="0055505E" w:rsidRDefault="0055505E" w:rsidP="0055505E">
      <w:pPr>
        <w:pStyle w:val="ListParagraph"/>
        <w:numPr>
          <w:ilvl w:val="0"/>
          <w:numId w:val="1"/>
        </w:numPr>
        <w:ind w:left="-567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55505E">
        <w:rPr>
          <w:rFonts w:ascii="Times New Roman" w:hAnsi="Times New Roman" w:cs="Times New Roman"/>
          <w:sz w:val="24"/>
          <w:szCs w:val="24"/>
        </w:rPr>
        <w:t>Возможность найти и заполнить шаблон необходимого пользователю документа из более чем 3-х тысяч шаблонов и образцов (см. Рис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55505E">
        <w:rPr>
          <w:rFonts w:ascii="Times New Roman" w:hAnsi="Times New Roman" w:cs="Times New Roman"/>
          <w:sz w:val="24"/>
          <w:szCs w:val="24"/>
        </w:rPr>
        <w:t xml:space="preserve"> 7)</w:t>
      </w:r>
    </w:p>
    <w:p w14:paraId="600F99CE" w14:textId="2B2F742E" w:rsidR="0055505E" w:rsidRPr="0055505E" w:rsidRDefault="0055505E" w:rsidP="0055505E">
      <w:pPr>
        <w:pStyle w:val="ListParagraph"/>
        <w:numPr>
          <w:ilvl w:val="0"/>
          <w:numId w:val="1"/>
        </w:numPr>
        <w:ind w:left="-567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55505E">
        <w:rPr>
          <w:rFonts w:ascii="Times New Roman" w:hAnsi="Times New Roman" w:cs="Times New Roman"/>
          <w:sz w:val="24"/>
          <w:szCs w:val="24"/>
        </w:rPr>
        <w:t>Возможна письменная консультация в часы работы экспертов системы охраны труда (см. Рис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55505E">
        <w:rPr>
          <w:rFonts w:ascii="Times New Roman" w:hAnsi="Times New Roman" w:cs="Times New Roman"/>
          <w:sz w:val="24"/>
          <w:szCs w:val="24"/>
        </w:rPr>
        <w:t xml:space="preserve"> 6)</w:t>
      </w:r>
    </w:p>
    <w:p w14:paraId="518C4F06" w14:textId="28FCABCD" w:rsidR="0055505E" w:rsidRPr="0055505E" w:rsidRDefault="0055505E" w:rsidP="0055505E">
      <w:pPr>
        <w:pStyle w:val="ListParagraph"/>
        <w:numPr>
          <w:ilvl w:val="0"/>
          <w:numId w:val="1"/>
        </w:numPr>
        <w:ind w:left="-567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55505E">
        <w:rPr>
          <w:rFonts w:ascii="Times New Roman" w:hAnsi="Times New Roman" w:cs="Times New Roman"/>
          <w:sz w:val="24"/>
          <w:szCs w:val="24"/>
        </w:rPr>
        <w:t>Присутствует новый сервис «конструктор документов», который составить идеальный документ за несколько кликов (см. Рис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55505E">
        <w:rPr>
          <w:rFonts w:ascii="Times New Roman" w:hAnsi="Times New Roman" w:cs="Times New Roman"/>
          <w:sz w:val="24"/>
          <w:szCs w:val="24"/>
        </w:rPr>
        <w:t xml:space="preserve"> 5) </w:t>
      </w:r>
    </w:p>
    <w:p w14:paraId="0EC07532" w14:textId="5B39082C" w:rsidR="0055505E" w:rsidRPr="0055505E" w:rsidRDefault="0055505E" w:rsidP="0055505E">
      <w:pPr>
        <w:ind w:left="-567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55505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CACE5E4" wp14:editId="693CC406">
            <wp:extent cx="5937885" cy="1758315"/>
            <wp:effectExtent l="0" t="0" r="571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1758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5CB4BE" w14:textId="737D214E" w:rsidR="0055505E" w:rsidRPr="0055505E" w:rsidRDefault="0055505E" w:rsidP="0055505E">
      <w:pPr>
        <w:ind w:left="-567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55505E">
        <w:rPr>
          <w:rFonts w:ascii="Times New Roman" w:hAnsi="Times New Roman" w:cs="Times New Roman"/>
          <w:sz w:val="24"/>
          <w:szCs w:val="24"/>
        </w:rPr>
        <w:t xml:space="preserve"> Рис</w:t>
      </w:r>
      <w:r>
        <w:rPr>
          <w:rFonts w:ascii="Times New Roman" w:hAnsi="Times New Roman" w:cs="Times New Roman"/>
          <w:sz w:val="24"/>
          <w:szCs w:val="24"/>
        </w:rPr>
        <w:t>унок</w:t>
      </w:r>
      <w:r w:rsidRPr="0055505E">
        <w:rPr>
          <w:rFonts w:ascii="Times New Roman" w:hAnsi="Times New Roman" w:cs="Times New Roman"/>
          <w:sz w:val="24"/>
          <w:szCs w:val="24"/>
        </w:rPr>
        <w:t xml:space="preserve"> </w:t>
      </w:r>
      <w:r w:rsidRPr="0055505E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55505E">
        <w:rPr>
          <w:rFonts w:ascii="Times New Roman" w:hAnsi="Times New Roman" w:cs="Times New Roman"/>
          <w:sz w:val="24"/>
          <w:szCs w:val="24"/>
        </w:rPr>
        <w:t xml:space="preserve"> Конструктор документов</w:t>
      </w:r>
    </w:p>
    <w:p w14:paraId="678E8BA0" w14:textId="7D52B7F1" w:rsidR="0055505E" w:rsidRPr="0055505E" w:rsidRDefault="0055505E" w:rsidP="0055505E">
      <w:pPr>
        <w:ind w:left="-567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55505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FFC2EED" wp14:editId="6ED1AFD0">
            <wp:extent cx="2683510" cy="3891915"/>
            <wp:effectExtent l="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3510" cy="3891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8F7894" w14:textId="7FE90246" w:rsidR="0055505E" w:rsidRPr="0055505E" w:rsidRDefault="0055505E" w:rsidP="0055505E">
      <w:pPr>
        <w:ind w:left="-567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55505E">
        <w:rPr>
          <w:rFonts w:ascii="Times New Roman" w:hAnsi="Times New Roman" w:cs="Times New Roman"/>
          <w:sz w:val="24"/>
          <w:szCs w:val="24"/>
        </w:rPr>
        <w:t>Рис</w:t>
      </w:r>
      <w:r>
        <w:rPr>
          <w:rFonts w:ascii="Times New Roman" w:hAnsi="Times New Roman" w:cs="Times New Roman"/>
          <w:sz w:val="24"/>
          <w:szCs w:val="24"/>
        </w:rPr>
        <w:t>унок</w:t>
      </w:r>
      <w:r w:rsidRPr="0055505E">
        <w:rPr>
          <w:rFonts w:ascii="Times New Roman" w:hAnsi="Times New Roman" w:cs="Times New Roman"/>
          <w:sz w:val="24"/>
          <w:szCs w:val="24"/>
        </w:rPr>
        <w:t xml:space="preserve"> </w:t>
      </w:r>
      <w:r w:rsidRPr="0055505E">
        <w:rPr>
          <w:rFonts w:ascii="Times New Roman" w:hAnsi="Times New Roman" w:cs="Times New Roman"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55505E">
        <w:rPr>
          <w:rFonts w:ascii="Times New Roman" w:hAnsi="Times New Roman" w:cs="Times New Roman"/>
          <w:sz w:val="24"/>
          <w:szCs w:val="24"/>
        </w:rPr>
        <w:t xml:space="preserve"> Онлайн-помощник </w:t>
      </w:r>
    </w:p>
    <w:p w14:paraId="35119E7B" w14:textId="03E8C86B" w:rsidR="0055505E" w:rsidRPr="0055505E" w:rsidRDefault="00402FCE" w:rsidP="0055505E">
      <w:pPr>
        <w:ind w:left="-567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402FCE">
        <w:rPr>
          <w:rFonts w:ascii="Times New Roman" w:hAnsi="Times New Roman" w:cs="Times New Roman"/>
          <w:sz w:val="24"/>
          <w:szCs w:val="24"/>
        </w:rPr>
        <w:lastRenderedPageBreak/>
        <w:drawing>
          <wp:inline distT="0" distB="0" distL="0" distR="0" wp14:anchorId="145D60AE" wp14:editId="1EC9D148">
            <wp:extent cx="6152515" cy="3017520"/>
            <wp:effectExtent l="0" t="0" r="63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017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F9B0EB" w14:textId="383C38B5" w:rsidR="0055505E" w:rsidRPr="0055505E" w:rsidRDefault="0055505E" w:rsidP="0055505E">
      <w:pPr>
        <w:ind w:left="-567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55505E">
        <w:rPr>
          <w:rFonts w:ascii="Times New Roman" w:hAnsi="Times New Roman" w:cs="Times New Roman"/>
          <w:sz w:val="24"/>
          <w:szCs w:val="24"/>
        </w:rPr>
        <w:t>Рис</w:t>
      </w:r>
      <w:r>
        <w:rPr>
          <w:rFonts w:ascii="Times New Roman" w:hAnsi="Times New Roman" w:cs="Times New Roman"/>
          <w:sz w:val="24"/>
          <w:szCs w:val="24"/>
        </w:rPr>
        <w:t>унок</w:t>
      </w:r>
      <w:r w:rsidRPr="0055505E">
        <w:rPr>
          <w:rFonts w:ascii="Times New Roman" w:hAnsi="Times New Roman" w:cs="Times New Roman"/>
          <w:sz w:val="24"/>
          <w:szCs w:val="24"/>
        </w:rPr>
        <w:t xml:space="preserve"> </w:t>
      </w:r>
      <w:r w:rsidRPr="0055505E">
        <w:rPr>
          <w:rFonts w:ascii="Times New Roman" w:hAnsi="Times New Roman" w:cs="Times New Roman"/>
          <w:sz w:val="24"/>
          <w:szCs w:val="24"/>
        </w:rPr>
        <w:t>7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55505E">
        <w:rPr>
          <w:rFonts w:ascii="Times New Roman" w:hAnsi="Times New Roman" w:cs="Times New Roman"/>
          <w:sz w:val="24"/>
          <w:szCs w:val="24"/>
        </w:rPr>
        <w:t xml:space="preserve"> Доступные шаблоны и поиск необходимых форм и образцов</w:t>
      </w:r>
    </w:p>
    <w:p w14:paraId="29051837" w14:textId="09A29C46" w:rsidR="0055505E" w:rsidRPr="0055505E" w:rsidRDefault="00402FCE" w:rsidP="0055505E">
      <w:pPr>
        <w:ind w:left="-567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402FCE">
        <w:rPr>
          <w:rFonts w:ascii="Times New Roman" w:hAnsi="Times New Roman" w:cs="Times New Roman"/>
          <w:sz w:val="24"/>
          <w:szCs w:val="24"/>
        </w:rPr>
        <w:drawing>
          <wp:inline distT="0" distB="0" distL="0" distR="0" wp14:anchorId="3E51D929" wp14:editId="76A0EFA7">
            <wp:extent cx="6152515" cy="3134995"/>
            <wp:effectExtent l="0" t="0" r="635" b="825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134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7EBEBC" w14:textId="17E39972" w:rsidR="0055505E" w:rsidRPr="0055505E" w:rsidRDefault="0055505E" w:rsidP="0055505E">
      <w:pPr>
        <w:ind w:left="-567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55505E">
        <w:rPr>
          <w:rFonts w:ascii="Times New Roman" w:hAnsi="Times New Roman" w:cs="Times New Roman"/>
          <w:sz w:val="24"/>
          <w:szCs w:val="24"/>
        </w:rPr>
        <w:t>Рис</w:t>
      </w:r>
      <w:r>
        <w:rPr>
          <w:rFonts w:ascii="Times New Roman" w:hAnsi="Times New Roman" w:cs="Times New Roman"/>
          <w:sz w:val="24"/>
          <w:szCs w:val="24"/>
        </w:rPr>
        <w:t>унок</w:t>
      </w:r>
      <w:r w:rsidRPr="0055505E">
        <w:rPr>
          <w:rFonts w:ascii="Times New Roman" w:hAnsi="Times New Roman" w:cs="Times New Roman"/>
          <w:sz w:val="24"/>
          <w:szCs w:val="24"/>
        </w:rPr>
        <w:t xml:space="preserve"> </w:t>
      </w:r>
      <w:r w:rsidRPr="0055505E">
        <w:rPr>
          <w:rFonts w:ascii="Times New Roman" w:hAnsi="Times New Roman" w:cs="Times New Roman"/>
          <w:sz w:val="24"/>
          <w:szCs w:val="24"/>
        </w:rPr>
        <w:t>8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55505E">
        <w:rPr>
          <w:rFonts w:ascii="Times New Roman" w:hAnsi="Times New Roman" w:cs="Times New Roman"/>
          <w:sz w:val="24"/>
          <w:szCs w:val="24"/>
        </w:rPr>
        <w:t xml:space="preserve"> Справочные таблицы по охране труда</w:t>
      </w:r>
    </w:p>
    <w:p w14:paraId="70681A72" w14:textId="2431DF99" w:rsidR="0055505E" w:rsidRPr="0055505E" w:rsidRDefault="00EF01AF" w:rsidP="0055505E">
      <w:pPr>
        <w:ind w:left="-567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EF01AF">
        <w:rPr>
          <w:rFonts w:ascii="Times New Roman" w:hAnsi="Times New Roman" w:cs="Times New Roman"/>
          <w:sz w:val="24"/>
          <w:szCs w:val="24"/>
        </w:rPr>
        <w:lastRenderedPageBreak/>
        <w:drawing>
          <wp:inline distT="0" distB="0" distL="0" distR="0" wp14:anchorId="285BBCB7" wp14:editId="5CC03E97">
            <wp:extent cx="6152515" cy="3157855"/>
            <wp:effectExtent l="0" t="0" r="635" b="444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157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CB73AF" w14:textId="3E1B6A9F" w:rsidR="0055505E" w:rsidRPr="0055505E" w:rsidRDefault="0055505E" w:rsidP="0055505E">
      <w:pPr>
        <w:ind w:left="-567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55505E">
        <w:rPr>
          <w:rFonts w:ascii="Times New Roman" w:hAnsi="Times New Roman" w:cs="Times New Roman"/>
          <w:sz w:val="24"/>
          <w:szCs w:val="24"/>
        </w:rPr>
        <w:t>Рис</w:t>
      </w:r>
      <w:r>
        <w:rPr>
          <w:rFonts w:ascii="Times New Roman" w:hAnsi="Times New Roman" w:cs="Times New Roman"/>
          <w:sz w:val="24"/>
          <w:szCs w:val="24"/>
        </w:rPr>
        <w:t>унок</w:t>
      </w:r>
      <w:r w:rsidRPr="0055505E">
        <w:rPr>
          <w:rFonts w:ascii="Times New Roman" w:hAnsi="Times New Roman" w:cs="Times New Roman"/>
          <w:sz w:val="24"/>
          <w:szCs w:val="24"/>
        </w:rPr>
        <w:t xml:space="preserve"> </w:t>
      </w:r>
      <w:r w:rsidRPr="0055505E">
        <w:rPr>
          <w:rFonts w:ascii="Times New Roman" w:hAnsi="Times New Roman" w:cs="Times New Roman"/>
          <w:sz w:val="24"/>
          <w:szCs w:val="24"/>
        </w:rPr>
        <w:t>9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55505E">
        <w:rPr>
          <w:rFonts w:ascii="Times New Roman" w:hAnsi="Times New Roman" w:cs="Times New Roman"/>
          <w:sz w:val="24"/>
          <w:szCs w:val="24"/>
        </w:rPr>
        <w:t xml:space="preserve"> Правовая база документов</w:t>
      </w:r>
    </w:p>
    <w:p w14:paraId="6C21EC8B" w14:textId="30618894" w:rsidR="0055505E" w:rsidRPr="00672726" w:rsidRDefault="00EF01AF" w:rsidP="0055505E">
      <w:pPr>
        <w:ind w:left="-567" w:firstLine="425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01AF">
        <w:rPr>
          <w:rFonts w:ascii="Times New Roman" w:hAnsi="Times New Roman" w:cs="Times New Roman"/>
          <w:sz w:val="24"/>
          <w:szCs w:val="24"/>
        </w:rPr>
        <w:drawing>
          <wp:inline distT="0" distB="0" distL="0" distR="0" wp14:anchorId="28C1735A" wp14:editId="4E71D9D7">
            <wp:extent cx="6152515" cy="3458845"/>
            <wp:effectExtent l="0" t="0" r="635" b="825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458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C86E1" w14:textId="1628B67F" w:rsidR="0055505E" w:rsidRPr="0055505E" w:rsidRDefault="0055505E" w:rsidP="0055505E">
      <w:pPr>
        <w:ind w:left="-567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55505E">
        <w:rPr>
          <w:rFonts w:ascii="Times New Roman" w:hAnsi="Times New Roman" w:cs="Times New Roman"/>
          <w:sz w:val="24"/>
          <w:szCs w:val="24"/>
        </w:rPr>
        <w:t>Рис</w:t>
      </w:r>
      <w:r>
        <w:rPr>
          <w:rFonts w:ascii="Times New Roman" w:hAnsi="Times New Roman" w:cs="Times New Roman"/>
          <w:sz w:val="24"/>
          <w:szCs w:val="24"/>
        </w:rPr>
        <w:t>унок</w:t>
      </w:r>
      <w:r w:rsidRPr="0055505E">
        <w:rPr>
          <w:rFonts w:ascii="Times New Roman" w:hAnsi="Times New Roman" w:cs="Times New Roman"/>
          <w:sz w:val="24"/>
          <w:szCs w:val="24"/>
        </w:rPr>
        <w:t xml:space="preserve"> </w:t>
      </w:r>
      <w:r w:rsidRPr="0055505E">
        <w:rPr>
          <w:rFonts w:ascii="Times New Roman" w:hAnsi="Times New Roman" w:cs="Times New Roman"/>
          <w:sz w:val="24"/>
          <w:szCs w:val="24"/>
        </w:rPr>
        <w:t>10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55505E">
        <w:rPr>
          <w:rFonts w:ascii="Times New Roman" w:hAnsi="Times New Roman" w:cs="Times New Roman"/>
          <w:sz w:val="24"/>
          <w:szCs w:val="24"/>
        </w:rPr>
        <w:t xml:space="preserve"> Видео-семинары от ведущих экспертов</w:t>
      </w:r>
    </w:p>
    <w:p w14:paraId="0D3B963C" w14:textId="77777777" w:rsidR="00435379" w:rsidRPr="0055505E" w:rsidRDefault="00435379" w:rsidP="0055505E">
      <w:pPr>
        <w:jc w:val="both"/>
        <w:rPr>
          <w:sz w:val="24"/>
          <w:szCs w:val="24"/>
        </w:rPr>
      </w:pPr>
    </w:p>
    <w:sectPr w:rsidR="00435379" w:rsidRPr="0055505E">
      <w:pgSz w:w="12240" w:h="15840"/>
      <w:pgMar w:top="1134" w:right="850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5D3ECA"/>
    <w:multiLevelType w:val="hybridMultilevel"/>
    <w:tmpl w:val="311ED32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7418"/>
    <w:rsid w:val="00402FCE"/>
    <w:rsid w:val="00435379"/>
    <w:rsid w:val="0055505E"/>
    <w:rsid w:val="00672726"/>
    <w:rsid w:val="007623EF"/>
    <w:rsid w:val="00C2546C"/>
    <w:rsid w:val="00D633EF"/>
    <w:rsid w:val="00DE439F"/>
    <w:rsid w:val="00EF01AF"/>
    <w:rsid w:val="00FE74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97F43D7"/>
  <w15:chartTrackingRefBased/>
  <w15:docId w15:val="{762BC14E-206D-4CA2-A84E-9571D8C870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5505E"/>
    <w:pPr>
      <w:spacing w:line="256" w:lineRule="auto"/>
    </w:pPr>
    <w:rPr>
      <w:lang w:val="ru-R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5505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99403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5</Pages>
  <Words>265</Words>
  <Characters>1511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Илья Шумякин</dc:creator>
  <cp:keywords/>
  <dc:description/>
  <cp:lastModifiedBy>Илья Шумякин</cp:lastModifiedBy>
  <cp:revision>5</cp:revision>
  <dcterms:created xsi:type="dcterms:W3CDTF">2022-02-13T11:13:00Z</dcterms:created>
  <dcterms:modified xsi:type="dcterms:W3CDTF">2022-02-13T12:02:00Z</dcterms:modified>
</cp:coreProperties>
</file>