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8B4" w:rsidRDefault="0086081E" w:rsidP="0086081E">
      <w:pPr>
        <w:pStyle w:val="2"/>
        <w:rPr>
          <w:lang w:val="en-US"/>
        </w:rPr>
      </w:pPr>
      <w:r>
        <w:t>Инвариантная самостоятельная работа</w:t>
      </w:r>
    </w:p>
    <w:p w:rsidR="0086081E" w:rsidRPr="001E1ACF" w:rsidRDefault="0086081E" w:rsidP="0086081E">
      <w:pPr>
        <w:pStyle w:val="a3"/>
      </w:pPr>
      <w:proofErr w:type="gramStart"/>
      <w:r w:rsidRPr="0086081E">
        <w:t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Зарегистрировано в Минюсте России 08.08.2016 N 43153)</w:t>
      </w:r>
      <w:proofErr w:type="gramEnd"/>
    </w:p>
    <w:p w:rsidR="002B566C" w:rsidRDefault="002B566C" w:rsidP="0086081E">
      <w:pPr>
        <w:pStyle w:val="a3"/>
      </w:pPr>
    </w:p>
    <w:p w:rsidR="0086081E" w:rsidRDefault="0086081E" w:rsidP="0086081E">
      <w:pPr>
        <w:pStyle w:val="a3"/>
      </w:pPr>
      <w:r>
        <w:t>План.</w:t>
      </w:r>
    </w:p>
    <w:p w:rsidR="0086081E" w:rsidRDefault="0086081E" w:rsidP="0086081E">
      <w:pPr>
        <w:pStyle w:val="a3"/>
        <w:numPr>
          <w:ilvl w:val="0"/>
          <w:numId w:val="1"/>
        </w:numPr>
      </w:pPr>
      <w:r w:rsidRPr="0086081E">
        <w:t>ОБЩИЕ ПОЛОЖЕНИЯ И ОБЛАСТЬ ПРИМЕНЕНИЯ</w:t>
      </w:r>
    </w:p>
    <w:p w:rsidR="0086081E" w:rsidRDefault="0086081E" w:rsidP="0086081E">
      <w:pPr>
        <w:pStyle w:val="a3"/>
        <w:numPr>
          <w:ilvl w:val="0"/>
          <w:numId w:val="1"/>
        </w:numPr>
      </w:pPr>
      <w:r w:rsidRPr="0086081E">
        <w:t>МИКРОКЛИМАТ НА РАБОЧИХ МЕСТАХ</w:t>
      </w:r>
    </w:p>
    <w:p w:rsidR="0086081E" w:rsidRDefault="0086081E" w:rsidP="0086081E">
      <w:pPr>
        <w:pStyle w:val="a3"/>
        <w:numPr>
          <w:ilvl w:val="1"/>
          <w:numId w:val="1"/>
        </w:numPr>
      </w:pPr>
      <w:r>
        <w:t>Общие положения</w:t>
      </w:r>
      <w:r w:rsidR="002B566C">
        <w:t xml:space="preserve"> - классификация </w:t>
      </w:r>
    </w:p>
    <w:p w:rsidR="0086081E" w:rsidRDefault="0086081E" w:rsidP="003F2447">
      <w:pPr>
        <w:pStyle w:val="a3"/>
        <w:numPr>
          <w:ilvl w:val="1"/>
          <w:numId w:val="1"/>
        </w:numPr>
      </w:pPr>
      <w:r w:rsidRPr="0086081E">
        <w:t>Нормируемые показатели и параметры</w:t>
      </w:r>
    </w:p>
    <w:p w:rsidR="003F2447" w:rsidRPr="003F2447" w:rsidRDefault="003F2447" w:rsidP="003F2447">
      <w:pPr>
        <w:pStyle w:val="a3"/>
        <w:numPr>
          <w:ilvl w:val="1"/>
          <w:numId w:val="1"/>
        </w:numPr>
      </w:pPr>
      <w:r w:rsidRPr="003F2447">
        <w:rPr>
          <w:bCs/>
          <w:color w:val="222222"/>
          <w:shd w:val="clear" w:color="auto" w:fill="FFFFFF"/>
        </w:rPr>
        <w:t>Требования к организации контроля и методам</w:t>
      </w:r>
      <w:r w:rsidRPr="003F2447">
        <w:rPr>
          <w:bCs/>
          <w:color w:val="222222"/>
        </w:rPr>
        <w:br/>
      </w:r>
      <w:r w:rsidRPr="003F2447">
        <w:rPr>
          <w:bCs/>
          <w:color w:val="222222"/>
          <w:shd w:val="clear" w:color="auto" w:fill="FFFFFF"/>
        </w:rPr>
        <w:t>измерения параметров</w:t>
      </w:r>
    </w:p>
    <w:p w:rsidR="003F2447" w:rsidRDefault="003F2447" w:rsidP="003F2447">
      <w:pPr>
        <w:pStyle w:val="a3"/>
        <w:numPr>
          <w:ilvl w:val="0"/>
          <w:numId w:val="1"/>
        </w:numPr>
      </w:pPr>
      <w:r w:rsidRPr="003F2447">
        <w:t>ШУМ НА РАБОЧИХ МЕСТАХ</w:t>
      </w:r>
    </w:p>
    <w:p w:rsidR="003F2447" w:rsidRDefault="003F2447" w:rsidP="003F2447">
      <w:pPr>
        <w:pStyle w:val="a3"/>
        <w:numPr>
          <w:ilvl w:val="1"/>
          <w:numId w:val="1"/>
        </w:numPr>
      </w:pPr>
      <w:r>
        <w:t>Общие положения</w:t>
      </w:r>
    </w:p>
    <w:p w:rsidR="003F2447" w:rsidRDefault="003F2447" w:rsidP="003F2447">
      <w:pPr>
        <w:pStyle w:val="a3"/>
        <w:numPr>
          <w:ilvl w:val="1"/>
          <w:numId w:val="1"/>
        </w:numPr>
      </w:pPr>
      <w:r w:rsidRPr="003F2447">
        <w:t>Нормируемые показатели и параметры</w:t>
      </w:r>
    </w:p>
    <w:p w:rsidR="003F2447" w:rsidRDefault="003F2447" w:rsidP="003F2447">
      <w:pPr>
        <w:pStyle w:val="a3"/>
        <w:numPr>
          <w:ilvl w:val="1"/>
          <w:numId w:val="1"/>
        </w:numPr>
      </w:pPr>
      <w:r>
        <w:t>Требования к организации контроля и методам</w:t>
      </w:r>
      <w:r>
        <w:t xml:space="preserve"> </w:t>
      </w:r>
      <w:r>
        <w:t>измерения параметров</w:t>
      </w:r>
    </w:p>
    <w:p w:rsidR="003F2447" w:rsidRDefault="003F2447" w:rsidP="003F2447">
      <w:pPr>
        <w:pStyle w:val="a3"/>
        <w:numPr>
          <w:ilvl w:val="0"/>
          <w:numId w:val="1"/>
        </w:numPr>
      </w:pPr>
      <w:r w:rsidRPr="003F2447">
        <w:t>ВИБРАЦИЯ НА РАБОЧИХ МЕСТАХ</w:t>
      </w:r>
    </w:p>
    <w:p w:rsidR="003F2447" w:rsidRDefault="003F2447" w:rsidP="003F2447">
      <w:pPr>
        <w:pStyle w:val="a3"/>
        <w:numPr>
          <w:ilvl w:val="1"/>
          <w:numId w:val="1"/>
        </w:numPr>
      </w:pPr>
      <w:r w:rsidRPr="003F2447">
        <w:t>Общие положения</w:t>
      </w:r>
    </w:p>
    <w:p w:rsidR="003F2447" w:rsidRDefault="003F2447" w:rsidP="003F2447">
      <w:pPr>
        <w:pStyle w:val="a3"/>
        <w:numPr>
          <w:ilvl w:val="1"/>
          <w:numId w:val="1"/>
        </w:numPr>
      </w:pPr>
      <w:r w:rsidRPr="003F2447">
        <w:t>Нормируемые показатели и параметры</w:t>
      </w:r>
    </w:p>
    <w:p w:rsidR="003F2447" w:rsidRDefault="003F2447" w:rsidP="003F2447">
      <w:pPr>
        <w:pStyle w:val="a3"/>
        <w:numPr>
          <w:ilvl w:val="1"/>
          <w:numId w:val="1"/>
        </w:numPr>
      </w:pPr>
      <w:r w:rsidRPr="003F2447">
        <w:t>Требования к организации контроля и методам измерения параметров</w:t>
      </w:r>
    </w:p>
    <w:p w:rsidR="003F2447" w:rsidRDefault="003F2447" w:rsidP="003F2447">
      <w:pPr>
        <w:pStyle w:val="a3"/>
        <w:numPr>
          <w:ilvl w:val="0"/>
          <w:numId w:val="1"/>
        </w:numPr>
      </w:pPr>
      <w:r w:rsidRPr="003F2447">
        <w:t>ИНФРАЗВУК НА РАБОЧИХ МЕСТАХ</w:t>
      </w:r>
    </w:p>
    <w:p w:rsidR="003F2447" w:rsidRDefault="003F2447" w:rsidP="003F2447">
      <w:pPr>
        <w:pStyle w:val="a3"/>
        <w:numPr>
          <w:ilvl w:val="1"/>
          <w:numId w:val="1"/>
        </w:numPr>
      </w:pPr>
      <w:r>
        <w:t>Общие положения</w:t>
      </w:r>
    </w:p>
    <w:p w:rsidR="003F2447" w:rsidRDefault="003F2447" w:rsidP="003F2447">
      <w:pPr>
        <w:pStyle w:val="a3"/>
        <w:numPr>
          <w:ilvl w:val="1"/>
          <w:numId w:val="1"/>
        </w:numPr>
      </w:pPr>
      <w:r w:rsidRPr="0086081E">
        <w:t>Нормируемые показатели и параметры</w:t>
      </w:r>
    </w:p>
    <w:p w:rsidR="003F2447" w:rsidRPr="002B566C" w:rsidRDefault="003F2447" w:rsidP="003F2447">
      <w:pPr>
        <w:pStyle w:val="a3"/>
        <w:numPr>
          <w:ilvl w:val="1"/>
          <w:numId w:val="1"/>
        </w:numPr>
      </w:pPr>
      <w:r w:rsidRPr="003F2447">
        <w:rPr>
          <w:bCs/>
          <w:color w:val="222222"/>
          <w:shd w:val="clear" w:color="auto" w:fill="FFFFFF"/>
        </w:rPr>
        <w:t>Требования к организации контроля и методам</w:t>
      </w:r>
      <w:r w:rsidRPr="003F2447">
        <w:rPr>
          <w:bCs/>
          <w:color w:val="222222"/>
        </w:rPr>
        <w:br/>
      </w:r>
      <w:r w:rsidRPr="003F2447">
        <w:rPr>
          <w:bCs/>
          <w:color w:val="222222"/>
          <w:shd w:val="clear" w:color="auto" w:fill="FFFFFF"/>
        </w:rPr>
        <w:t>измерения параметров</w:t>
      </w:r>
    </w:p>
    <w:p w:rsidR="002B566C" w:rsidRPr="003F2447" w:rsidRDefault="002B566C" w:rsidP="002B566C">
      <w:pPr>
        <w:pStyle w:val="a3"/>
        <w:numPr>
          <w:ilvl w:val="1"/>
          <w:numId w:val="1"/>
        </w:numPr>
      </w:pPr>
      <w:r w:rsidRPr="002B566C">
        <w:t>Санитарно-эпидемиологические требования к защите от инфразвука</w:t>
      </w:r>
    </w:p>
    <w:p w:rsidR="003F2447" w:rsidRPr="002B566C" w:rsidRDefault="002B566C" w:rsidP="002B566C">
      <w:pPr>
        <w:pStyle w:val="a3"/>
        <w:numPr>
          <w:ilvl w:val="0"/>
          <w:numId w:val="1"/>
        </w:numPr>
      </w:pPr>
      <w:r w:rsidRPr="002B566C">
        <w:t>ВОЗДУШНЫЙ И КОНТАКТНЫЙ УЛЬТРАЗВУК НА РАБОЧИХ МЕСТАХ</w:t>
      </w:r>
    </w:p>
    <w:p w:rsidR="002B566C" w:rsidRPr="002B566C" w:rsidRDefault="002B566C" w:rsidP="002B566C">
      <w:pPr>
        <w:pStyle w:val="a3"/>
        <w:numPr>
          <w:ilvl w:val="1"/>
          <w:numId w:val="1"/>
        </w:numPr>
      </w:pPr>
      <w:r w:rsidRPr="002B566C">
        <w:rPr>
          <w:bCs/>
        </w:rPr>
        <w:t>Общие положения</w:t>
      </w:r>
    </w:p>
    <w:p w:rsidR="002B566C" w:rsidRPr="002B566C" w:rsidRDefault="002B566C" w:rsidP="002B566C">
      <w:pPr>
        <w:pStyle w:val="a3"/>
        <w:numPr>
          <w:ilvl w:val="1"/>
          <w:numId w:val="1"/>
        </w:numPr>
      </w:pPr>
      <w:r w:rsidRPr="002B566C">
        <w:t>Нормируемые показатели и параметры</w:t>
      </w:r>
    </w:p>
    <w:p w:rsidR="002B566C" w:rsidRPr="001E1ACF" w:rsidRDefault="002B566C" w:rsidP="002B566C">
      <w:pPr>
        <w:pStyle w:val="a3"/>
        <w:numPr>
          <w:ilvl w:val="1"/>
          <w:numId w:val="1"/>
        </w:numPr>
      </w:pPr>
      <w:r w:rsidRPr="002B566C">
        <w:t>Требования к организации контроля и методам измерения параметров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1E1ACF">
        <w:t>Требования по ограничению неблагоприятного влияния ультразвука на рабочих местах</w:t>
      </w:r>
    </w:p>
    <w:p w:rsidR="001E1ACF" w:rsidRPr="001E1ACF" w:rsidRDefault="001E1ACF" w:rsidP="001E1ACF">
      <w:pPr>
        <w:pStyle w:val="a3"/>
        <w:numPr>
          <w:ilvl w:val="0"/>
          <w:numId w:val="1"/>
        </w:numPr>
      </w:pPr>
      <w:r w:rsidRPr="001E1ACF">
        <w:lastRenderedPageBreak/>
        <w:t>ЭЛЕКТРИЧЕСКИЕ, МАГНИТНЫЕ, ЭЛЕКТРОМАГНИТНЫЕ ПОЛЯ НА РАБОЧИХ МЕСТАХ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1E1ACF">
        <w:t>Общие положения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2B566C">
        <w:t>Нормируемые показатели и параметры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1E1ACF">
        <w:t>Требования к организации контроля и методам измерения параметров</w:t>
      </w:r>
    </w:p>
    <w:p w:rsidR="001E1ACF" w:rsidRPr="001E1ACF" w:rsidRDefault="001E1ACF" w:rsidP="001E1ACF">
      <w:pPr>
        <w:pStyle w:val="a3"/>
        <w:numPr>
          <w:ilvl w:val="0"/>
          <w:numId w:val="1"/>
        </w:numPr>
      </w:pPr>
      <w:r w:rsidRPr="001E1ACF">
        <w:t>ЛАЗЕРНОЕ ИЗЛУЧЕНИЕ НА РАБОЧИХ МЕСТАХ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1E1ACF">
        <w:t>Общие положения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1E1ACF">
        <w:t>Нормируемые показатели и параметры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1E1ACF">
        <w:t>Требования к организации контроля и методам измерения параметров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1E1ACF">
        <w:t>Санитарно-эпидемиологические требования к источникам лазерного излучения, требования к персоналу, а также к знакам и надписям</w:t>
      </w:r>
    </w:p>
    <w:p w:rsidR="001E1ACF" w:rsidRPr="001E1ACF" w:rsidRDefault="001E1ACF" w:rsidP="001E1ACF">
      <w:pPr>
        <w:pStyle w:val="a3"/>
        <w:numPr>
          <w:ilvl w:val="0"/>
          <w:numId w:val="1"/>
        </w:numPr>
      </w:pPr>
      <w:r w:rsidRPr="001E1ACF">
        <w:rPr>
          <w:bCs/>
        </w:rPr>
        <w:t>УЛЬТРАФИОЛЕТОВОЕ ИЗЛУЧЕНИЕ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1E1ACF">
        <w:rPr>
          <w:bCs/>
        </w:rPr>
        <w:t>Общие положения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1E1ACF">
        <w:t>Нормируемые показатели и параметры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1E1ACF">
        <w:t>Требования к организации контроля и методам измерения параметров</w:t>
      </w:r>
    </w:p>
    <w:p w:rsidR="001E1ACF" w:rsidRPr="001E1ACF" w:rsidRDefault="001E1ACF" w:rsidP="001E1ACF">
      <w:pPr>
        <w:pStyle w:val="a3"/>
        <w:numPr>
          <w:ilvl w:val="0"/>
          <w:numId w:val="1"/>
        </w:numPr>
      </w:pPr>
      <w:r w:rsidRPr="001E1ACF">
        <w:t>ОСВЕЩЕНИЕ НА РАБОЧИХ МЕСТАХ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1E1ACF">
        <w:t>Общие положения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1E1ACF">
        <w:t>Нормируемые показатели и параметры освещенности на рабочем месте</w:t>
      </w:r>
    </w:p>
    <w:p w:rsidR="001E1ACF" w:rsidRPr="001E1ACF" w:rsidRDefault="001E1ACF" w:rsidP="001E1ACF">
      <w:pPr>
        <w:pStyle w:val="a3"/>
        <w:numPr>
          <w:ilvl w:val="1"/>
          <w:numId w:val="1"/>
        </w:numPr>
      </w:pPr>
      <w:r w:rsidRPr="001E1ACF">
        <w:t>Требования к организации контроля и методам измерения параметров</w:t>
      </w:r>
    </w:p>
    <w:p w:rsidR="001E1ACF" w:rsidRDefault="001E1ACF" w:rsidP="001E1ACF">
      <w:pPr>
        <w:pStyle w:val="a3"/>
        <w:numPr>
          <w:ilvl w:val="0"/>
          <w:numId w:val="1"/>
        </w:numPr>
      </w:pPr>
      <w:r>
        <w:t>Приложения. Характеристики и требования к отдельным процедурам проверки требований.</w:t>
      </w:r>
      <w:bookmarkStart w:id="0" w:name="_GoBack"/>
      <w:bookmarkEnd w:id="0"/>
    </w:p>
    <w:sectPr w:rsidR="001E1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44B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81E"/>
    <w:rsid w:val="001C2D83"/>
    <w:rsid w:val="001E1ACF"/>
    <w:rsid w:val="002B566C"/>
    <w:rsid w:val="003F2447"/>
    <w:rsid w:val="0086081E"/>
    <w:rsid w:val="009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81E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860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6081E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081E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урсовая"/>
    <w:basedOn w:val="a"/>
    <w:link w:val="a4"/>
    <w:autoRedefine/>
    <w:qFormat/>
    <w:rsid w:val="0086081E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4">
    <w:name w:val="Курсовая Знак"/>
    <w:basedOn w:val="a0"/>
    <w:link w:val="a3"/>
    <w:rsid w:val="0086081E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86081E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86081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0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86081E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86081E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86081E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86081E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6081E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86081E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a6">
    <w:name w:val="TOC Heading"/>
    <w:basedOn w:val="1"/>
    <w:next w:val="a"/>
    <w:uiPriority w:val="39"/>
    <w:semiHidden/>
    <w:unhideWhenUsed/>
    <w:qFormat/>
    <w:rsid w:val="0086081E"/>
    <w:pPr>
      <w:suppressAutoHyphens w:val="0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81E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860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6081E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081E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урсовая"/>
    <w:basedOn w:val="a"/>
    <w:link w:val="a4"/>
    <w:autoRedefine/>
    <w:qFormat/>
    <w:rsid w:val="0086081E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4">
    <w:name w:val="Курсовая Знак"/>
    <w:basedOn w:val="a0"/>
    <w:link w:val="a3"/>
    <w:rsid w:val="0086081E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86081E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86081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0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86081E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86081E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86081E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86081E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6081E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86081E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a6">
    <w:name w:val="TOC Heading"/>
    <w:basedOn w:val="1"/>
    <w:next w:val="a"/>
    <w:uiPriority w:val="39"/>
    <w:semiHidden/>
    <w:unhideWhenUsed/>
    <w:qFormat/>
    <w:rsid w:val="0086081E"/>
    <w:pPr>
      <w:suppressAutoHyphens w:val="0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2020-02-13T16:38:00Z</dcterms:created>
  <dcterms:modified xsi:type="dcterms:W3CDTF">2020-02-13T17:41:00Z</dcterms:modified>
</cp:coreProperties>
</file>