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Default="00A51514" w:rsidP="00A515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514">
        <w:rPr>
          <w:rFonts w:ascii="Times New Roman" w:hAnsi="Times New Roman" w:cs="Times New Roman"/>
          <w:b/>
          <w:sz w:val="28"/>
          <w:szCs w:val="28"/>
        </w:rPr>
        <w:t>Философские проблемы информатики</w:t>
      </w:r>
    </w:p>
    <w:p w:rsidR="00A51514" w:rsidRDefault="00A51514" w:rsidP="00A51514">
      <w:pPr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A51514" w:rsidRDefault="00A51514" w:rsidP="00A5151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51514">
        <w:rPr>
          <w:rFonts w:ascii="Times New Roman" w:hAnsi="Times New Roman" w:cs="Times New Roman"/>
          <w:sz w:val="24"/>
          <w:szCs w:val="24"/>
        </w:rPr>
        <w:t xml:space="preserve">В последние годы роль информатики как фундаментальной науки и комплексного научного направления существенно возрастает. Это обусловлено самой логикой развития современной науки, где формируется новая научная парадигма и новая методология исследований, основанная на существенно более широком использовании концепций и методов информатики. </w:t>
      </w:r>
      <w:r w:rsidR="00625D2D" w:rsidRPr="00625D2D">
        <w:rPr>
          <w:rFonts w:ascii="Times New Roman" w:hAnsi="Times New Roman" w:cs="Times New Roman"/>
          <w:sz w:val="24"/>
          <w:szCs w:val="24"/>
        </w:rPr>
        <w:t>При этом одна из наиболее актуальных проблем состоит в необходимости исследования концептуальной природы информации как одного из проявлений объективной реальности.</w:t>
      </w:r>
    </w:p>
    <w:p w:rsidR="00625D2D" w:rsidRDefault="00625D2D" w:rsidP="00A5151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25D2D">
        <w:rPr>
          <w:rFonts w:ascii="Times New Roman" w:hAnsi="Times New Roman" w:cs="Times New Roman"/>
          <w:sz w:val="24"/>
          <w:szCs w:val="24"/>
        </w:rPr>
        <w:t>Актуальная философская проблема информатики состоит в том, чтобы выявить и четко сформулировать общие законы информатики и установить их взаимосвязи с законами, которые изучают другие фундаментальные науки, такие как общая теория систем, кибернетика, синергетика, квантовая механика, химия, биология, генетика, психология и социология. Работы в этом направлении в последние годы ведутся достаточно активно</w:t>
      </w:r>
      <w:r w:rsidR="00362FF3">
        <w:rPr>
          <w:rFonts w:ascii="Times New Roman" w:hAnsi="Times New Roman" w:cs="Times New Roman"/>
          <w:sz w:val="24"/>
          <w:szCs w:val="24"/>
        </w:rPr>
        <w:t xml:space="preserve"> </w:t>
      </w:r>
      <w:r w:rsidR="00362FF3" w:rsidRPr="00362FF3">
        <w:rPr>
          <w:rFonts w:ascii="Times New Roman" w:hAnsi="Times New Roman" w:cs="Times New Roman"/>
          <w:sz w:val="24"/>
          <w:szCs w:val="24"/>
        </w:rPr>
        <w:t>[</w:t>
      </w:r>
      <w:r w:rsidR="000F1255">
        <w:rPr>
          <w:rFonts w:ascii="Times New Roman" w:hAnsi="Times New Roman" w:cs="Times New Roman"/>
          <w:sz w:val="24"/>
          <w:szCs w:val="24"/>
        </w:rPr>
        <w:t>1, 2</w:t>
      </w:r>
      <w:r w:rsidR="00362FF3" w:rsidRPr="00362FF3">
        <w:rPr>
          <w:rFonts w:ascii="Times New Roman" w:hAnsi="Times New Roman" w:cs="Times New Roman"/>
          <w:sz w:val="24"/>
          <w:szCs w:val="24"/>
        </w:rPr>
        <w:t>,</w:t>
      </w:r>
      <w:r w:rsidR="000F1255">
        <w:rPr>
          <w:rFonts w:ascii="Times New Roman" w:hAnsi="Times New Roman" w:cs="Times New Roman"/>
          <w:sz w:val="24"/>
          <w:szCs w:val="24"/>
        </w:rPr>
        <w:t xml:space="preserve"> 3-6</w:t>
      </w:r>
      <w:r w:rsidR="00362FF3" w:rsidRPr="00362FF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5D2D" w:rsidRDefault="00625D2D" w:rsidP="00A5151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25D2D">
        <w:rPr>
          <w:rFonts w:ascii="Times New Roman" w:hAnsi="Times New Roman" w:cs="Times New Roman"/>
          <w:sz w:val="24"/>
          <w:szCs w:val="24"/>
        </w:rPr>
        <w:t>Необходимо дальнейшее развитие основных научных методов информат</w:t>
      </w:r>
      <w:r>
        <w:rPr>
          <w:rFonts w:ascii="Times New Roman" w:hAnsi="Times New Roman" w:cs="Times New Roman"/>
          <w:sz w:val="24"/>
          <w:szCs w:val="24"/>
        </w:rPr>
        <w:t>ики: информационного подхода</w:t>
      </w:r>
      <w:r w:rsidR="00362FF3" w:rsidRPr="00362FF3">
        <w:rPr>
          <w:rFonts w:ascii="Times New Roman" w:hAnsi="Times New Roman" w:cs="Times New Roman"/>
          <w:sz w:val="24"/>
          <w:szCs w:val="24"/>
        </w:rPr>
        <w:t xml:space="preserve"> [</w:t>
      </w:r>
      <w:r w:rsidR="000F1255">
        <w:rPr>
          <w:rFonts w:ascii="Times New Roman" w:hAnsi="Times New Roman" w:cs="Times New Roman"/>
          <w:sz w:val="24"/>
          <w:szCs w:val="24"/>
        </w:rPr>
        <w:t>7</w:t>
      </w:r>
      <w:r w:rsidR="000F1255" w:rsidRPr="000F1255">
        <w:rPr>
          <w:rFonts w:ascii="Times New Roman" w:hAnsi="Times New Roman" w:cs="Times New Roman"/>
          <w:sz w:val="24"/>
          <w:szCs w:val="24"/>
        </w:rPr>
        <w:t>]</w:t>
      </w:r>
      <w:r w:rsidRPr="00625D2D">
        <w:rPr>
          <w:rFonts w:ascii="Times New Roman" w:hAnsi="Times New Roman" w:cs="Times New Roman"/>
          <w:sz w:val="24"/>
          <w:szCs w:val="24"/>
        </w:rPr>
        <w:t>, методов имитационного моделирования, а также глубокой виртуальной реальности. Именно эти методы, по существующим прогнозам, будут в ближайшие годы выдвинуты на первый план в методологии научных исследований как естественнонаучного, так и гуманитарного направлений мировой науки.</w:t>
      </w:r>
    </w:p>
    <w:p w:rsidR="00362FF3" w:rsidRDefault="00362FF3" w:rsidP="00A5151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2FF3">
        <w:rPr>
          <w:rFonts w:ascii="Times New Roman" w:hAnsi="Times New Roman" w:cs="Times New Roman"/>
          <w:sz w:val="24"/>
          <w:szCs w:val="24"/>
        </w:rPr>
        <w:t>Структура реальности и феномен информации. В работах [</w:t>
      </w:r>
      <w:r w:rsidR="000F1255">
        <w:rPr>
          <w:rFonts w:ascii="Times New Roman" w:hAnsi="Times New Roman" w:cs="Times New Roman"/>
          <w:sz w:val="24"/>
          <w:szCs w:val="24"/>
        </w:rPr>
        <w:t>3, 8</w:t>
      </w:r>
      <w:r w:rsidR="000F1255" w:rsidRPr="000F1255">
        <w:rPr>
          <w:rFonts w:ascii="Times New Roman" w:hAnsi="Times New Roman" w:cs="Times New Roman"/>
          <w:sz w:val="24"/>
          <w:szCs w:val="24"/>
        </w:rPr>
        <w:t>]</w:t>
      </w:r>
      <w:bookmarkStart w:id="0" w:name="_GoBack"/>
      <w:bookmarkEnd w:id="0"/>
      <w:r w:rsidRPr="00362FF3">
        <w:rPr>
          <w:rFonts w:ascii="Times New Roman" w:hAnsi="Times New Roman" w:cs="Times New Roman"/>
          <w:sz w:val="24"/>
          <w:szCs w:val="24"/>
        </w:rPr>
        <w:t xml:space="preserve"> показано, что феномен информации тесно связан со структурой реальности и является результатом взаимодействия между собой образующих эту структуру материальных и идеальных компонентов.</w:t>
      </w:r>
    </w:p>
    <w:p w:rsidR="00362FF3" w:rsidRDefault="00362FF3" w:rsidP="00A5151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F1255" w:rsidRDefault="000F1255" w:rsidP="00A51514">
      <w:pPr>
        <w:ind w:firstLine="708"/>
        <w:rPr>
          <w:rFonts w:ascii="Times New Roman" w:hAnsi="Times New Roman" w:cs="Times New Roman"/>
          <w:b/>
          <w:sz w:val="28"/>
          <w:szCs w:val="24"/>
        </w:rPr>
      </w:pPr>
      <w:r w:rsidRPr="000F1255">
        <w:rPr>
          <w:rFonts w:ascii="Times New Roman" w:hAnsi="Times New Roman" w:cs="Times New Roman"/>
          <w:b/>
          <w:sz w:val="28"/>
          <w:szCs w:val="24"/>
        </w:rPr>
        <w:t>Список литературы:</w:t>
      </w:r>
    </w:p>
    <w:p w:rsid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1255">
        <w:rPr>
          <w:rFonts w:ascii="Times New Roman" w:hAnsi="Times New Roman" w:cs="Times New Roman"/>
          <w:sz w:val="24"/>
          <w:szCs w:val="24"/>
        </w:rPr>
        <w:t>Кадомцев Б.Б. Динамика и информация. – М.: Редакция журнала «Успехи физических наук», 1997. – 400 с.</w:t>
      </w:r>
    </w:p>
    <w:p w:rsid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1255">
        <w:rPr>
          <w:rFonts w:ascii="Times New Roman" w:hAnsi="Times New Roman" w:cs="Times New Roman"/>
          <w:sz w:val="24"/>
          <w:szCs w:val="24"/>
        </w:rPr>
        <w:t xml:space="preserve">Гуревич И.М. Законы информатики – основа строения и познания сложных систем/ 2-е изд., </w:t>
      </w:r>
      <w:proofErr w:type="spellStart"/>
      <w:r w:rsidRPr="000F1255">
        <w:rPr>
          <w:rFonts w:ascii="Times New Roman" w:hAnsi="Times New Roman" w:cs="Times New Roman"/>
          <w:sz w:val="24"/>
          <w:szCs w:val="24"/>
        </w:rPr>
        <w:t>уточн</w:t>
      </w:r>
      <w:proofErr w:type="spellEnd"/>
      <w:proofErr w:type="gramStart"/>
      <w:r w:rsidRPr="000F12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12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F1255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0F1255">
        <w:rPr>
          <w:rFonts w:ascii="Times New Roman" w:hAnsi="Times New Roman" w:cs="Times New Roman"/>
          <w:sz w:val="24"/>
          <w:szCs w:val="24"/>
        </w:rPr>
        <w:t>. – М.: ТОРУС ПРЕСС, 2007. – 400 с.</w:t>
      </w:r>
    </w:p>
    <w:p w:rsidR="000F1255" w:rsidRP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1255">
        <w:rPr>
          <w:rFonts w:ascii="Times New Roman" w:hAnsi="Times New Roman" w:cs="Times New Roman"/>
          <w:sz w:val="24"/>
          <w:szCs w:val="24"/>
        </w:rPr>
        <w:t>Колин К.К. Актуальные философские проблемы информатики. Теоретические основы информатики. Том 1. – М.: КОС*ИНФ, 2009. – 222 с.</w:t>
      </w:r>
    </w:p>
    <w:p w:rsid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1255">
        <w:rPr>
          <w:rFonts w:ascii="Times New Roman" w:hAnsi="Times New Roman" w:cs="Times New Roman"/>
          <w:sz w:val="24"/>
          <w:szCs w:val="24"/>
        </w:rPr>
        <w:t>Гуревич И.М. Информационные характеристики физических систем. – М.: ИПИ РАН, 2009. – 170 с.</w:t>
      </w:r>
    </w:p>
    <w:p w:rsidR="000F1255" w:rsidRP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1255">
        <w:rPr>
          <w:rFonts w:ascii="Times New Roman" w:hAnsi="Times New Roman" w:cs="Times New Roman"/>
          <w:sz w:val="24"/>
          <w:szCs w:val="24"/>
        </w:rPr>
        <w:t>Судаков К.В. Информационный феномен жизнедеятельности. – М.: РМА ПО, 1999. – 380 с.</w:t>
      </w:r>
    </w:p>
    <w:p w:rsid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F1255">
        <w:rPr>
          <w:rFonts w:ascii="Times New Roman" w:hAnsi="Times New Roman" w:cs="Times New Roman"/>
          <w:sz w:val="24"/>
          <w:szCs w:val="24"/>
        </w:rPr>
        <w:t>Сергин</w:t>
      </w:r>
      <w:proofErr w:type="spellEnd"/>
      <w:r w:rsidRPr="000F1255">
        <w:rPr>
          <w:rFonts w:ascii="Times New Roman" w:hAnsi="Times New Roman" w:cs="Times New Roman"/>
          <w:sz w:val="24"/>
          <w:szCs w:val="24"/>
        </w:rPr>
        <w:t xml:space="preserve"> В.Я. Природа познавательных способностей человека: </w:t>
      </w:r>
      <w:proofErr w:type="spellStart"/>
      <w:r w:rsidRPr="000F1255">
        <w:rPr>
          <w:rFonts w:ascii="Times New Roman" w:hAnsi="Times New Roman" w:cs="Times New Roman"/>
          <w:sz w:val="24"/>
          <w:szCs w:val="24"/>
        </w:rPr>
        <w:t>нейроинформатика</w:t>
      </w:r>
      <w:proofErr w:type="spellEnd"/>
      <w:r w:rsidRPr="000F1255">
        <w:rPr>
          <w:rFonts w:ascii="Times New Roman" w:hAnsi="Times New Roman" w:cs="Times New Roman"/>
          <w:sz w:val="24"/>
          <w:szCs w:val="24"/>
        </w:rPr>
        <w:t xml:space="preserve"> мозга // Открытое образование. - 2009. - № 1(72). – С. 78-80.</w:t>
      </w:r>
    </w:p>
    <w:p w:rsid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1255">
        <w:rPr>
          <w:rFonts w:ascii="Times New Roman" w:hAnsi="Times New Roman" w:cs="Times New Roman"/>
          <w:sz w:val="24"/>
          <w:szCs w:val="24"/>
        </w:rPr>
        <w:t>Колин К.К. Информационный подход в методологии науки и научное мировоззрение //</w:t>
      </w:r>
      <w:proofErr w:type="spellStart"/>
      <w:r w:rsidRPr="000F1255">
        <w:rPr>
          <w:rFonts w:ascii="Times New Roman" w:hAnsi="Times New Roman" w:cs="Times New Roman"/>
          <w:sz w:val="24"/>
          <w:szCs w:val="24"/>
        </w:rPr>
        <w:t>Alma</w:t>
      </w:r>
      <w:proofErr w:type="spellEnd"/>
      <w:r w:rsidRPr="000F12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255">
        <w:rPr>
          <w:rFonts w:ascii="Times New Roman" w:hAnsi="Times New Roman" w:cs="Times New Roman"/>
          <w:sz w:val="24"/>
          <w:szCs w:val="24"/>
        </w:rPr>
        <w:t>mater</w:t>
      </w:r>
      <w:proofErr w:type="spellEnd"/>
      <w:r w:rsidRPr="000F1255">
        <w:rPr>
          <w:rFonts w:ascii="Times New Roman" w:hAnsi="Times New Roman" w:cs="Times New Roman"/>
          <w:sz w:val="24"/>
          <w:szCs w:val="24"/>
        </w:rPr>
        <w:t xml:space="preserve"> (Вестник высшей школы). - 2000. - № 1. – С. 16-22.</w:t>
      </w:r>
    </w:p>
    <w:p w:rsidR="000F1255" w:rsidRPr="000F1255" w:rsidRDefault="000F1255" w:rsidP="000F12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1255">
        <w:rPr>
          <w:rFonts w:ascii="Times New Roman" w:hAnsi="Times New Roman" w:cs="Times New Roman"/>
          <w:sz w:val="24"/>
          <w:szCs w:val="24"/>
        </w:rPr>
        <w:t>Колин К.К. Актуальные философские проблемы информатики. Теоретические основы информатики. Том 1. – М.: КОС*ИНФ, 2009. – 222 с.</w:t>
      </w:r>
    </w:p>
    <w:p w:rsidR="00625D2D" w:rsidRPr="00362FF3" w:rsidRDefault="00625D2D" w:rsidP="00A5151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51514" w:rsidRPr="00A51514" w:rsidRDefault="00A51514" w:rsidP="00A51514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A51514" w:rsidRPr="00A51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42B"/>
    <w:multiLevelType w:val="hybridMultilevel"/>
    <w:tmpl w:val="62445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8101A"/>
    <w:multiLevelType w:val="hybridMultilevel"/>
    <w:tmpl w:val="AECC72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E9D6BC7"/>
    <w:multiLevelType w:val="hybridMultilevel"/>
    <w:tmpl w:val="18C8329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514"/>
    <w:rsid w:val="000F1255"/>
    <w:rsid w:val="00362FF3"/>
    <w:rsid w:val="00625D2D"/>
    <w:rsid w:val="00A51514"/>
    <w:rsid w:val="00AB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4073"/>
  <w15:chartTrackingRefBased/>
  <w15:docId w15:val="{30E74F38-8E9F-4E0E-B9D2-FA64E3F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2020-02-14T16:30:00Z</dcterms:created>
  <dcterms:modified xsi:type="dcterms:W3CDTF">2020-02-14T17:10:00Z</dcterms:modified>
</cp:coreProperties>
</file>