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DE" w:rsidRPr="003C0CCB" w:rsidRDefault="003C0CCB">
      <w:pPr>
        <w:rPr>
          <w:rFonts w:ascii="Times New Roman" w:hAnsi="Times New Roman" w:cs="Times New Roman"/>
          <w:b/>
          <w:sz w:val="28"/>
          <w:szCs w:val="28"/>
        </w:rPr>
      </w:pPr>
      <w:r w:rsidRPr="003C0CCB">
        <w:rPr>
          <w:rFonts w:ascii="Times New Roman" w:hAnsi="Times New Roman" w:cs="Times New Roman"/>
          <w:b/>
          <w:sz w:val="28"/>
          <w:szCs w:val="28"/>
        </w:rPr>
        <w:t>Вариативная самостоятельная работа №1</w:t>
      </w:r>
    </w:p>
    <w:p w:rsidR="003C0CCB" w:rsidRPr="003C0CCB" w:rsidRDefault="003C0CCB">
      <w:pPr>
        <w:rPr>
          <w:rFonts w:ascii="Times New Roman" w:hAnsi="Times New Roman" w:cs="Times New Roman"/>
          <w:b/>
          <w:sz w:val="28"/>
          <w:szCs w:val="28"/>
        </w:rPr>
      </w:pPr>
      <w:r w:rsidRPr="003C0CCB">
        <w:rPr>
          <w:rFonts w:ascii="Times New Roman" w:hAnsi="Times New Roman" w:cs="Times New Roman"/>
          <w:b/>
          <w:sz w:val="28"/>
          <w:szCs w:val="28"/>
        </w:rPr>
        <w:t>Научно-исследовательская работа 25.05.2021 – 21.06.2021</w:t>
      </w:r>
    </w:p>
    <w:p w:rsidR="003C0CCB" w:rsidRDefault="003C0CCB">
      <w:pPr>
        <w:rPr>
          <w:rFonts w:ascii="Times New Roman" w:hAnsi="Times New Roman" w:cs="Times New Roman"/>
          <w:sz w:val="28"/>
          <w:szCs w:val="28"/>
        </w:rPr>
      </w:pPr>
      <w:r w:rsidRPr="003C0CCB">
        <w:rPr>
          <w:rFonts w:ascii="Times New Roman" w:hAnsi="Times New Roman" w:cs="Times New Roman"/>
          <w:b/>
          <w:sz w:val="28"/>
          <w:szCs w:val="28"/>
        </w:rPr>
        <w:t>Работу выполнила:</w:t>
      </w:r>
      <w:r>
        <w:rPr>
          <w:rFonts w:ascii="Times New Roman" w:hAnsi="Times New Roman" w:cs="Times New Roman"/>
          <w:sz w:val="28"/>
          <w:szCs w:val="28"/>
        </w:rPr>
        <w:t xml:space="preserve"> Белорукова Елизавета Игоревна </w:t>
      </w:r>
    </w:p>
    <w:p w:rsidR="003C0CCB" w:rsidRDefault="003C0C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1 курса КЭО</w:t>
      </w:r>
    </w:p>
    <w:p w:rsidR="003C0CCB" w:rsidRDefault="003C0CCB">
      <w:pPr>
        <w:rPr>
          <w:rFonts w:ascii="Times New Roman" w:hAnsi="Times New Roman" w:cs="Times New Roman"/>
          <w:sz w:val="28"/>
          <w:szCs w:val="28"/>
        </w:rPr>
      </w:pPr>
    </w:p>
    <w:p w:rsidR="003C0CCB" w:rsidRDefault="003C0C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3C0CCB">
        <w:rPr>
          <w:rFonts w:ascii="Times New Roman" w:hAnsi="Times New Roman" w:cs="Times New Roman"/>
          <w:sz w:val="28"/>
          <w:szCs w:val="28"/>
        </w:rPr>
        <w:t>2.1. Выполнить анализ и оценку качества электронных образовательных ресурсов в соответствии с темой магистерской диссертации.</w:t>
      </w:r>
    </w:p>
    <w:p w:rsidR="00E51F04" w:rsidRDefault="00E51F04">
      <w:pPr>
        <w:rPr>
          <w:rFonts w:ascii="Times New Roman" w:hAnsi="Times New Roman" w:cs="Times New Roman"/>
          <w:sz w:val="28"/>
          <w:szCs w:val="28"/>
        </w:rPr>
      </w:pPr>
    </w:p>
    <w:p w:rsidR="00E51F04" w:rsidRPr="00E51F04" w:rsidRDefault="00E51F04" w:rsidP="00E51F04">
      <w:pPr>
        <w:rPr>
          <w:rFonts w:ascii="Times New Roman" w:hAnsi="Times New Roman" w:cs="Times New Roman"/>
          <w:sz w:val="28"/>
          <w:szCs w:val="28"/>
        </w:rPr>
      </w:pPr>
      <w:r w:rsidRPr="00E51F04">
        <w:rPr>
          <w:rFonts w:ascii="Times New Roman" w:hAnsi="Times New Roman" w:cs="Times New Roman"/>
          <w:sz w:val="28"/>
          <w:szCs w:val="28"/>
        </w:rPr>
        <w:t xml:space="preserve">Электронно-образовательный ресурс — это продукт, созданный на стыке образовательных и информационных технологий, поэтому качество такого продукта должно быть оценено по двум группам критериев: </w:t>
      </w:r>
      <w:proofErr w:type="gramStart"/>
      <w:r w:rsidRPr="00E51F04">
        <w:rPr>
          <w:rFonts w:ascii="Times New Roman" w:hAnsi="Times New Roman" w:cs="Times New Roman"/>
          <w:sz w:val="28"/>
          <w:szCs w:val="28"/>
        </w:rPr>
        <w:t>Традиционным, которые в обязательном порядке применяются ко всем учебным материалам; Инновационным, характеризующим ЭОР с точки зрения его особых возможностей.</w:t>
      </w:r>
      <w:proofErr w:type="gramEnd"/>
      <w:r w:rsidRPr="00E51F04">
        <w:rPr>
          <w:rFonts w:ascii="Times New Roman" w:hAnsi="Times New Roman" w:cs="Times New Roman"/>
          <w:sz w:val="28"/>
          <w:szCs w:val="28"/>
        </w:rPr>
        <w:t xml:space="preserve"> Основной подход к оценке качества ЭОР подразумевает, что достойный электронный ресурс должен отвечать в равной степени и традиционным, и инновационным критериям. Одни только инновационные качества ЭОР не способны обеспечить выполнение всех современных образовательных задач. С точки зрения традиционных критериев, электронный образовательный ресурс должен: В полной мере соответствовать принятой программе обучения; Содержать только такой материал, который отвечает современным научным знаниям и представлениям; Быть адекватным современной методологии с точки зрения подачи информации (в частности, принцип «от простого к </w:t>
      </w:r>
      <w:proofErr w:type="gramStart"/>
      <w:r w:rsidRPr="00E51F04">
        <w:rPr>
          <w:rFonts w:ascii="Times New Roman" w:hAnsi="Times New Roman" w:cs="Times New Roman"/>
          <w:sz w:val="28"/>
          <w:szCs w:val="28"/>
        </w:rPr>
        <w:t>сложному</w:t>
      </w:r>
      <w:proofErr w:type="gramEnd"/>
      <w:r w:rsidRPr="00E51F04">
        <w:rPr>
          <w:rFonts w:ascii="Times New Roman" w:hAnsi="Times New Roman" w:cs="Times New Roman"/>
          <w:sz w:val="28"/>
          <w:szCs w:val="28"/>
        </w:rPr>
        <w:t>»), общих принципов представления материала и т.д. Иметь оптимальное технологическое качество; В нем не должно содержаться непроверенной информации, фактографических ошибок, аморальных, неэтичных компонентов и т.д. Оценка качества ЭОР по традиционным критериям — хорошо отработанный процесс и не представляет больших затруднений. Что касается инновационных критериев, то они представляют собой наиболее значимый объект рассмотрения.</w:t>
      </w:r>
    </w:p>
    <w:p w:rsidR="00E51F04" w:rsidRPr="00E51F04" w:rsidRDefault="00E51F04" w:rsidP="00E51F04">
      <w:pPr>
        <w:rPr>
          <w:rFonts w:ascii="Times New Roman" w:hAnsi="Times New Roman" w:cs="Times New Roman"/>
          <w:sz w:val="28"/>
          <w:szCs w:val="28"/>
        </w:rPr>
      </w:pPr>
      <w:r w:rsidRPr="00E51F04">
        <w:rPr>
          <w:rFonts w:ascii="Times New Roman" w:hAnsi="Times New Roman" w:cs="Times New Roman"/>
          <w:sz w:val="28"/>
          <w:szCs w:val="28"/>
        </w:rPr>
        <w:t xml:space="preserve">С точки зрения инновационных критериев оценки качества, все ЭОР должны: Содержать в себе потенциал для реализации всех компонентов образовательного процесса, а именно — при помощи одного электронного издания педагоги и ученики должны иметь возможность как получить необходимую информацию, так и отработать их на практике, и осуществить </w:t>
      </w:r>
      <w:r w:rsidRPr="00E51F04">
        <w:rPr>
          <w:rFonts w:ascii="Times New Roman" w:hAnsi="Times New Roman" w:cs="Times New Roman"/>
          <w:sz w:val="28"/>
          <w:szCs w:val="28"/>
        </w:rPr>
        <w:lastRenderedPageBreak/>
        <w:t xml:space="preserve">контроль учебных достижений. Очевидно, что традиционные учебные издания крайне редко справляются со всеми тремя задачами. Быть интерактивным, то есть включать в себя </w:t>
      </w:r>
      <w:proofErr w:type="spellStart"/>
      <w:r w:rsidRPr="00E51F04">
        <w:rPr>
          <w:rFonts w:ascii="Times New Roman" w:hAnsi="Times New Roman" w:cs="Times New Roman"/>
          <w:sz w:val="28"/>
          <w:szCs w:val="28"/>
        </w:rPr>
        <w:t>активно-деятельностные</w:t>
      </w:r>
      <w:proofErr w:type="spellEnd"/>
      <w:r w:rsidRPr="00E51F04">
        <w:rPr>
          <w:rFonts w:ascii="Times New Roman" w:hAnsi="Times New Roman" w:cs="Times New Roman"/>
          <w:sz w:val="28"/>
          <w:szCs w:val="28"/>
        </w:rPr>
        <w:t xml:space="preserve"> формы обучения и тем самым предоставлять учащимся больше возможностей для самостоятельной учебной работы. Давать всем участникам учебного процесса полноценно работать в дистанционном (удаленном) режиме. Иными словами — включаться в учебную деятельность из любой точки земного шара (в первую очередь — из дома), вне школьного кабинета не только получать новую информацию, но и ставить лабораторные эксперименты, заниматься в группе, писать контрольные работы, получать оценки за проделанную работу и т.д.</w:t>
      </w:r>
    </w:p>
    <w:p w:rsidR="00E51F04" w:rsidRDefault="00E51F04" w:rsidP="00E51F04">
      <w:pPr>
        <w:rPr>
          <w:rFonts w:ascii="Times New Roman" w:hAnsi="Times New Roman" w:cs="Times New Roman"/>
          <w:sz w:val="28"/>
          <w:szCs w:val="28"/>
        </w:rPr>
      </w:pPr>
      <w:r w:rsidRPr="00E51F04">
        <w:rPr>
          <w:rFonts w:ascii="Times New Roman" w:hAnsi="Times New Roman" w:cs="Times New Roman"/>
          <w:sz w:val="28"/>
          <w:szCs w:val="28"/>
        </w:rPr>
        <w:t xml:space="preserve">Каким образом достигается необходимый уровень инновационного качества ЭОР? Все дело в использовании специальных педагогических инструментов. Главный среди них — </w:t>
      </w:r>
      <w:proofErr w:type="spellStart"/>
      <w:r w:rsidRPr="00E51F04">
        <w:rPr>
          <w:rFonts w:ascii="Times New Roman" w:hAnsi="Times New Roman" w:cs="Times New Roman"/>
          <w:sz w:val="28"/>
          <w:szCs w:val="28"/>
        </w:rPr>
        <w:t>интерактив</w:t>
      </w:r>
      <w:proofErr w:type="spellEnd"/>
      <w:r w:rsidRPr="00E51F04">
        <w:rPr>
          <w:rFonts w:ascii="Times New Roman" w:hAnsi="Times New Roman" w:cs="Times New Roman"/>
          <w:sz w:val="28"/>
          <w:szCs w:val="28"/>
        </w:rPr>
        <w:t>, то есть возможность оперативно получать от цифрового издания обратную связь на все свои действия. Потенциал интерактивного ЭОР достаточно высок: в процессе работы можно получить поддержку, подсказку, мотивирующую провокацию, увидеть, на каком этапе освоения материала ученик находится сейчас и где он окажется в случае успешного прохождения того или иного задания. Еще один важный педагогический инструмент — мультимедиа: представление материала в форме, которая предусматривает ауди</w:t>
      </w:r>
      <w:proofErr w:type="gramStart"/>
      <w:r w:rsidRPr="00E51F0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51F0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51F04">
        <w:rPr>
          <w:rFonts w:ascii="Times New Roman" w:hAnsi="Times New Roman" w:cs="Times New Roman"/>
          <w:sz w:val="28"/>
          <w:szCs w:val="28"/>
        </w:rPr>
        <w:t>видеокомпоненты</w:t>
      </w:r>
      <w:proofErr w:type="spellEnd"/>
      <w:r w:rsidRPr="00E51F04">
        <w:rPr>
          <w:rFonts w:ascii="Times New Roman" w:hAnsi="Times New Roman" w:cs="Times New Roman"/>
          <w:sz w:val="28"/>
          <w:szCs w:val="28"/>
        </w:rPr>
        <w:t xml:space="preserve">. Это незаменимый метод, когда необходимо наиболее наглядно показать те или иные процессы. Наконец, современный качественный ЭОР включает в себя технологию </w:t>
      </w:r>
      <w:proofErr w:type="spellStart"/>
      <w:r w:rsidRPr="00E51F04">
        <w:rPr>
          <w:rFonts w:ascii="Times New Roman" w:hAnsi="Times New Roman" w:cs="Times New Roman"/>
          <w:sz w:val="28"/>
          <w:szCs w:val="28"/>
        </w:rPr>
        <w:t>моделинга</w:t>
      </w:r>
      <w:proofErr w:type="spellEnd"/>
      <w:r w:rsidRPr="00E51F04">
        <w:rPr>
          <w:rFonts w:ascii="Times New Roman" w:hAnsi="Times New Roman" w:cs="Times New Roman"/>
          <w:sz w:val="28"/>
          <w:szCs w:val="28"/>
        </w:rPr>
        <w:t xml:space="preserve"> — то есть моделирования различных процессов и дальнейшей визуализации этих процессов. При помощи этих трех педагогических инструментов современные школьники получают возможность учиться в условиях новой эффективной образовательной среды, не только получать информацию, но и действовать, экспериментировать, совершать </w:t>
      </w:r>
      <w:proofErr w:type="spellStart"/>
      <w:r w:rsidRPr="00E51F04">
        <w:rPr>
          <w:rFonts w:ascii="Times New Roman" w:hAnsi="Times New Roman" w:cs="Times New Roman"/>
          <w:sz w:val="28"/>
          <w:szCs w:val="28"/>
        </w:rPr>
        <w:t>онлайн-экскурсии</w:t>
      </w:r>
      <w:proofErr w:type="spellEnd"/>
      <w:r w:rsidRPr="00E51F04">
        <w:rPr>
          <w:rFonts w:ascii="Times New Roman" w:hAnsi="Times New Roman" w:cs="Times New Roman"/>
          <w:sz w:val="28"/>
          <w:szCs w:val="28"/>
        </w:rPr>
        <w:t>, погружаться в виртуальную реальность и изменять ее, свободно управлять объектами и процессами. Именно эти возможности и определяют действительно качественный электронный образовательный ресурс.</w:t>
      </w:r>
    </w:p>
    <w:p w:rsidR="00E60E74" w:rsidRPr="00E60E74" w:rsidRDefault="00E60E74" w:rsidP="00E60E74">
      <w:pPr>
        <w:rPr>
          <w:rFonts w:ascii="Times New Roman" w:hAnsi="Times New Roman" w:cs="Times New Roman"/>
          <w:sz w:val="28"/>
          <w:szCs w:val="28"/>
        </w:rPr>
      </w:pPr>
      <w:r w:rsidRPr="00E60E74">
        <w:rPr>
          <w:rFonts w:ascii="Times New Roman" w:hAnsi="Times New Roman" w:cs="Times New Roman"/>
          <w:sz w:val="28"/>
          <w:szCs w:val="28"/>
        </w:rPr>
        <w:t>Татаринов Константин Анатольевич, Бодяк Денис Александрович КОРПОРАТИВНОЕ ЭЛЕКТРОННОЕ ОБУЧЕНИЕ // АНИ: педагогика и психология. 2020. №2 (31). URL: https://cyberleninka.ru/article/n/korporativnoe-elektronnoe-obuchenie (дата обращения: 27.12.2021).</w:t>
      </w:r>
    </w:p>
    <w:p w:rsidR="00E60E74" w:rsidRPr="00E60E74" w:rsidRDefault="00E60E74" w:rsidP="00E60E74">
      <w:pPr>
        <w:rPr>
          <w:rFonts w:ascii="Times New Roman" w:hAnsi="Times New Roman" w:cs="Times New Roman"/>
          <w:sz w:val="28"/>
          <w:szCs w:val="28"/>
        </w:rPr>
      </w:pPr>
      <w:r w:rsidRPr="00E60E74">
        <w:rPr>
          <w:rFonts w:ascii="Times New Roman" w:hAnsi="Times New Roman" w:cs="Times New Roman"/>
          <w:sz w:val="28"/>
          <w:szCs w:val="28"/>
        </w:rPr>
        <w:lastRenderedPageBreak/>
        <w:t xml:space="preserve">   Обучение и развитие сотрудников в корпорациях предусматривает использование технологий 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e-learning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 xml:space="preserve">. Социальное обучение, массовые открытые онлайновые курсы и 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 xml:space="preserve"> представляют собой доступные форматы и способы передачи корпоративного опыта и знаний. Практически во всех видах бизнеса успех напрямую зависит от профессионализма сотрудников. В цифровой экономике постоянное и непрерывное обучение - это естественный процесс. Без него компании стать 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высокоприбыльной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клиентоориентированной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 xml:space="preserve"> невозможно. Гибкий график и индивидуализированная учебная программа позволяют повышать квалификацию людям практически любого возраста. Это не только способствует росту профессионализма сотрудников, но и обогащает их личную и духовную жизнь. Кроме того, темпы роста интеллектуального капитала населения страны напрямую влияют на рост валового внутреннего продукта на душу населения. В статье рассмотрены причины предпочтения 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неинституционального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 xml:space="preserve"> электронного обучения </w:t>
      </w:r>
      <w:proofErr w:type="gramStart"/>
      <w:r w:rsidRPr="00E60E74">
        <w:rPr>
          <w:rFonts w:ascii="Times New Roman" w:hAnsi="Times New Roman" w:cs="Times New Roman"/>
          <w:sz w:val="28"/>
          <w:szCs w:val="28"/>
        </w:rPr>
        <w:t>традиционному</w:t>
      </w:r>
      <w:proofErr w:type="gramEnd"/>
      <w:r w:rsidRPr="00E60E74">
        <w:rPr>
          <w:rFonts w:ascii="Times New Roman" w:hAnsi="Times New Roman" w:cs="Times New Roman"/>
          <w:sz w:val="28"/>
          <w:szCs w:val="28"/>
        </w:rPr>
        <w:t xml:space="preserve"> академическому. Особое внимание уделено полномасштабному внедрению систем управления образовательным процессом, что быстро устраняет пробелы в </w:t>
      </w:r>
      <w:proofErr w:type="spellStart"/>
      <w:proofErr w:type="gramStart"/>
      <w:r w:rsidRPr="00E60E74">
        <w:rPr>
          <w:rFonts w:ascii="Times New Roman" w:hAnsi="Times New Roman" w:cs="Times New Roman"/>
          <w:sz w:val="28"/>
          <w:szCs w:val="28"/>
        </w:rPr>
        <w:t>бизнес-навыках</w:t>
      </w:r>
      <w:proofErr w:type="spellEnd"/>
      <w:proofErr w:type="gramEnd"/>
      <w:r w:rsidRPr="00E60E74">
        <w:rPr>
          <w:rFonts w:ascii="Times New Roman" w:hAnsi="Times New Roman" w:cs="Times New Roman"/>
          <w:sz w:val="28"/>
          <w:szCs w:val="28"/>
        </w:rPr>
        <w:t xml:space="preserve"> и в знаниях в области информационно-коммуникационных технологий. Синтез образовательной среды и электронной окружающей среды создает педагогический потенциал и способствует продуктивному диалогу между преподавателем и 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онлайн-студентами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>.</w:t>
      </w:r>
    </w:p>
    <w:p w:rsidR="00E60E74" w:rsidRPr="00E60E74" w:rsidRDefault="00E60E74" w:rsidP="00E60E74">
      <w:pPr>
        <w:rPr>
          <w:rFonts w:ascii="Times New Roman" w:hAnsi="Times New Roman" w:cs="Times New Roman"/>
          <w:sz w:val="28"/>
          <w:szCs w:val="28"/>
        </w:rPr>
      </w:pPr>
    </w:p>
    <w:p w:rsidR="00E60E74" w:rsidRPr="00E60E74" w:rsidRDefault="00E60E74" w:rsidP="00E60E7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60E74">
        <w:rPr>
          <w:rFonts w:ascii="Times New Roman" w:hAnsi="Times New Roman" w:cs="Times New Roman"/>
          <w:sz w:val="28"/>
          <w:szCs w:val="28"/>
        </w:rPr>
        <w:t>Алсынбаева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 xml:space="preserve"> Людмила Георгиевна 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E-Learning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 xml:space="preserve"> в системах корпоративного обучения в России: тенденции, проблемы, перспективы // Информационно-управляющие системы. 2008. №4. URL: https://cyberleninka.ru/article/n/e-learning-v-sistemah-korporativnogo-obucheniya-v-rossii-tendentsii-problemy-perspektivy (дата обращения: 27.12.2021).</w:t>
      </w:r>
    </w:p>
    <w:p w:rsidR="00E60E74" w:rsidRPr="00E60E74" w:rsidRDefault="00E60E74" w:rsidP="00E60E74">
      <w:pPr>
        <w:rPr>
          <w:rFonts w:ascii="Times New Roman" w:hAnsi="Times New Roman" w:cs="Times New Roman"/>
          <w:sz w:val="28"/>
          <w:szCs w:val="28"/>
        </w:rPr>
      </w:pPr>
      <w:r w:rsidRPr="00E60E74">
        <w:rPr>
          <w:rFonts w:ascii="Times New Roman" w:hAnsi="Times New Roman" w:cs="Times New Roman"/>
          <w:sz w:val="28"/>
          <w:szCs w:val="28"/>
        </w:rPr>
        <w:t xml:space="preserve">Рассматриваются современное состояние и динамика развития мирового рынка корпоративного электронного обучения, тенденции, проблемы и перспективы использования 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e-Learning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 xml:space="preserve"> для организации систем корпоративного обучения в России.</w:t>
      </w:r>
    </w:p>
    <w:p w:rsidR="00E60E74" w:rsidRPr="00E60E74" w:rsidRDefault="00E60E74" w:rsidP="00E60E74">
      <w:pPr>
        <w:rPr>
          <w:rFonts w:ascii="Times New Roman" w:hAnsi="Times New Roman" w:cs="Times New Roman"/>
          <w:sz w:val="28"/>
          <w:szCs w:val="28"/>
        </w:rPr>
      </w:pPr>
    </w:p>
    <w:p w:rsidR="00E60E74" w:rsidRPr="00E60E74" w:rsidRDefault="00E60E74" w:rsidP="00E60E74">
      <w:pPr>
        <w:rPr>
          <w:rFonts w:ascii="Times New Roman" w:hAnsi="Times New Roman" w:cs="Times New Roman"/>
          <w:sz w:val="28"/>
          <w:szCs w:val="28"/>
        </w:rPr>
      </w:pPr>
      <w:r w:rsidRPr="00E60E74">
        <w:rPr>
          <w:rFonts w:ascii="Times New Roman" w:hAnsi="Times New Roman" w:cs="Times New Roman"/>
          <w:sz w:val="28"/>
          <w:szCs w:val="28"/>
        </w:rPr>
        <w:t xml:space="preserve">Ахметова Светлана Геннадьевна Инновационные технологии в обучении персонала // Вестник 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ОмГУ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 xml:space="preserve">. Серия: Экономика. 2011. №2. URL: </w:t>
      </w:r>
      <w:r w:rsidRPr="00E60E74">
        <w:rPr>
          <w:rFonts w:ascii="Times New Roman" w:hAnsi="Times New Roman" w:cs="Times New Roman"/>
          <w:sz w:val="28"/>
          <w:szCs w:val="28"/>
        </w:rPr>
        <w:lastRenderedPageBreak/>
        <w:t>https://cyberleninka.ru/article/n/innovatsionnye-tehnologii-v-obuchenii-personala (дата обращения: 27.12.2021).</w:t>
      </w:r>
    </w:p>
    <w:p w:rsidR="00E60E74" w:rsidRPr="00E60E74" w:rsidRDefault="00E60E74" w:rsidP="00E60E74">
      <w:pPr>
        <w:rPr>
          <w:rFonts w:ascii="Times New Roman" w:hAnsi="Times New Roman" w:cs="Times New Roman"/>
          <w:sz w:val="28"/>
          <w:szCs w:val="28"/>
        </w:rPr>
      </w:pPr>
      <w:r w:rsidRPr="00E60E74">
        <w:rPr>
          <w:rFonts w:ascii="Times New Roman" w:hAnsi="Times New Roman" w:cs="Times New Roman"/>
          <w:sz w:val="28"/>
          <w:szCs w:val="28"/>
        </w:rPr>
        <w:t>Рассматриваются новые подходы и методики корпоративного обучения, основанные на использовании электронных технологий (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e-learning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>) и совместном использовании знаний (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knowledge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sharing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 xml:space="preserve">). Приведены примеры систем разработки учебных курсов для использования в корпоративном обучении, а также дана характеристика новой концепции обучения, основанной на использовании технологий 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 xml:space="preserve"> 2.0.</w:t>
      </w:r>
    </w:p>
    <w:p w:rsidR="00E60E74" w:rsidRPr="00E60E74" w:rsidRDefault="00E60E74" w:rsidP="00E60E74">
      <w:pPr>
        <w:rPr>
          <w:rFonts w:ascii="Times New Roman" w:hAnsi="Times New Roman" w:cs="Times New Roman"/>
          <w:sz w:val="28"/>
          <w:szCs w:val="28"/>
        </w:rPr>
      </w:pPr>
      <w:r w:rsidRPr="00E60E74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 w:rsidRPr="00E60E74">
        <w:rPr>
          <w:rFonts w:ascii="Times New Roman" w:hAnsi="Times New Roman" w:cs="Times New Roman"/>
          <w:sz w:val="28"/>
          <w:szCs w:val="28"/>
        </w:rPr>
        <w:t>Ломовцева</w:t>
      </w:r>
      <w:proofErr w:type="spellEnd"/>
      <w:r w:rsidRPr="00E60E74">
        <w:rPr>
          <w:rFonts w:ascii="Times New Roman" w:hAnsi="Times New Roman" w:cs="Times New Roman"/>
          <w:sz w:val="28"/>
          <w:szCs w:val="28"/>
        </w:rPr>
        <w:t xml:space="preserve"> КОРПОРАТИВНОЕ ЭЛЕКТРОННОЕ ОБУЧЕНИЕ: ПЕРСПЕКТИВЫ РАЗВИТИЯ</w:t>
      </w:r>
    </w:p>
    <w:p w:rsidR="00E60E74" w:rsidRPr="00E60E74" w:rsidRDefault="00E60E74" w:rsidP="00E60E74">
      <w:pPr>
        <w:rPr>
          <w:rFonts w:ascii="Times New Roman" w:hAnsi="Times New Roman" w:cs="Times New Roman"/>
          <w:sz w:val="28"/>
          <w:szCs w:val="28"/>
        </w:rPr>
      </w:pPr>
      <w:r w:rsidRPr="00E60E74">
        <w:rPr>
          <w:rFonts w:ascii="Times New Roman" w:hAnsi="Times New Roman" w:cs="Times New Roman"/>
          <w:sz w:val="28"/>
          <w:szCs w:val="28"/>
        </w:rPr>
        <w:t xml:space="preserve">Для непрерывного обучения персонала в условиях постоянно меняющейся </w:t>
      </w:r>
      <w:proofErr w:type="spellStart"/>
      <w:proofErr w:type="gramStart"/>
      <w:r w:rsidRPr="00E60E74">
        <w:rPr>
          <w:rFonts w:ascii="Times New Roman" w:hAnsi="Times New Roman" w:cs="Times New Roman"/>
          <w:sz w:val="28"/>
          <w:szCs w:val="28"/>
        </w:rPr>
        <w:t>бизнес-среды</w:t>
      </w:r>
      <w:proofErr w:type="spellEnd"/>
      <w:proofErr w:type="gramEnd"/>
      <w:r w:rsidRPr="00E60E74">
        <w:rPr>
          <w:rFonts w:ascii="Times New Roman" w:hAnsi="Times New Roman" w:cs="Times New Roman"/>
          <w:sz w:val="28"/>
          <w:szCs w:val="28"/>
        </w:rPr>
        <w:t>, наиболее существенным компонентом корпоративного обучения является электронное обучение. Актуальность и значимость электронного обучения вызвана глобальными процессами перехода к цифровой экономике и цифровому обществу. Данный вид обучения организациям позволяет быстро и эффективно реагировать на меняющуюся ситуацию, предоставляя сотрудникам актуальные им знания по первому требованию и без отрыва от их основной деятельности. Именно поэтому электронное обучение позволяет современным компаниям рассматривают его в качестве инвестиции, которая помогает предприятию удержать конкурентное преимущество.</w:t>
      </w:r>
    </w:p>
    <w:p w:rsidR="00E60E74" w:rsidRPr="00E51F04" w:rsidRDefault="00E60E74" w:rsidP="00E51F04">
      <w:pPr>
        <w:rPr>
          <w:rFonts w:ascii="Times New Roman" w:hAnsi="Times New Roman" w:cs="Times New Roman"/>
          <w:sz w:val="28"/>
          <w:szCs w:val="28"/>
        </w:rPr>
      </w:pPr>
    </w:p>
    <w:p w:rsidR="003C0CCB" w:rsidRPr="003C0CCB" w:rsidRDefault="003C0CCB" w:rsidP="00E51F04">
      <w:pPr>
        <w:rPr>
          <w:rFonts w:ascii="Times New Roman" w:hAnsi="Times New Roman" w:cs="Times New Roman"/>
          <w:sz w:val="28"/>
          <w:szCs w:val="28"/>
        </w:rPr>
      </w:pPr>
    </w:p>
    <w:sectPr w:rsidR="003C0CCB" w:rsidRPr="003C0CCB" w:rsidSect="008A0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C0CCB"/>
    <w:rsid w:val="003C0CCB"/>
    <w:rsid w:val="008A0FDE"/>
    <w:rsid w:val="00E51F04"/>
    <w:rsid w:val="00E60E74"/>
    <w:rsid w:val="00FE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1144</Words>
  <Characters>6526</Characters>
  <Application>Microsoft Office Word</Application>
  <DocSecurity>0</DocSecurity>
  <Lines>54</Lines>
  <Paragraphs>15</Paragraphs>
  <ScaleCrop>false</ScaleCrop>
  <Company>Krokoz™</Company>
  <LinksUpToDate>false</LinksUpToDate>
  <CharactersWithSpaces>7655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elizaveta.igorevna</cp:lastModifiedBy>
  <cp:revision>4</cp:revision>
  <dcterms:created xsi:type="dcterms:W3CDTF">2022-06-20T08:43:00Z</dcterms:created>
  <dcterms:modified xsi:type="dcterms:W3CDTF">2022-06-20T08:49:00Z</dcterms:modified>
</cp:coreProperties>
</file>