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МИНИСТЕРСТВО ПРОСВЕЩЕНИЕ РОССИЙСКОЙ ФЕДЕРАЦИИ </w: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0" behindDoc="0" locked="0" layoutInCell="1" allowOverlap="1">
                <wp:simplePos x="0" y="0"/>
                <wp:positionH relativeFrom="column">
                  <wp:posOffset>-343534</wp:posOffset>
                </wp:positionH>
                <wp:positionV relativeFrom="paragraph">
                  <wp:posOffset>-228599</wp:posOffset>
                </wp:positionV>
                <wp:extent cx="1372235" cy="1426845"/>
                <wp:effectExtent l="0" t="0" r="0" b="0"/>
                <wp:wrapSquare wrapText="bothSides"/>
                <wp:docPr id="1" name="image1.png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hidden="0"/>
                        <pic:cNvPicPr/>
                        <pic:nvPr isPhoto="0" userDrawn="0"/>
                      </pic:nvPicPr>
                      <pic:blipFill>
                        <a:blip r:embed="rId9"/>
                        <a:srcRect l="0" t="0" r="0" b="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0;o:allowoverlap:true;o:allowincell:true;mso-position-horizontal-relative:text;margin-left:-27.0pt;mso-position-horizontal:absolute;mso-position-vertical-relative:text;margin-top:-18.0pt;mso-position-vertical:absolute;width:108.0pt;height:112.3pt;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jc w:val="center"/>
        <w:spacing w:line="240" w:lineRule="auto"/>
        <w:rPr>
          <w:rFonts w:ascii="Times" w:hAnsi="Times" w:cs="Times" w:eastAsia="Times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tl w:val="fals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  <w:rtl w:val="false"/>
        </w:rPr>
        <w:t xml:space="preserve"> </w:t>
      </w:r>
      <w:r>
        <mc:AlternateContent>
          <mc:Choice Requires="wpg">
            <w:drawing>
              <wp:anchor xmlns:wp="http://schemas.openxmlformats.org/drawingml/2006/wordprocessingDrawing" distT="0" distB="4294967295" distL="114300" distR="114300" simplePos="0" relativeHeight="0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style="position:absolute;mso-wrap-distance-left:9.0pt;mso-wrap-distance-top:0.0pt;mso-wrap-distance-right:9.0pt;mso-wrap-distance-bottom:-169093.2pt;z-index:0;o:allowoverlap:true;o:allowincell:true;mso-position-horizontal-relative:text;margin-left:-25.0pt;mso-position-horizontal:absolute;mso-position-vertical-relative:text;margin-top:6.4pt;mso-position-vertical:absolute;width:501.0pt;height:1.0pt;" coordsize="100000,100000" path="m0,0l100000,14728472nfe" filled="f" strokecolor="#000000" strokeweight="0.75pt">
                <v:path textboxrect="0,0,100000,100000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  <w:rtl w:val="false"/>
        </w:rPr>
        <w:t xml:space="preserve">ИНСТИТУТ ИНФОРМАЦИОННЫХ ТЕХНОЛОГИЙ И </w:t>
        <w:br/>
        <w:t xml:space="preserve">ТЕХНОЛОГИЧЕСКОГО ОБРАЗОВАНИЯ</w:t>
      </w:r>
      <w:r/>
    </w:p>
    <w:p>
      <w:pPr>
        <w:jc w:val="center"/>
        <w:spacing w:after="6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  <w:rtl w:val="false"/>
        </w:rPr>
        <w:t xml:space="preserve">Кафедра информационных технологий и электронного обучения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ОТЧЁТ</w:t>
      </w:r>
      <w:r/>
    </w:p>
    <w:p>
      <w:pPr>
        <w:jc w:val="center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О ПРОХОЖДЕНИИ ПРОИЗВОДСТВЕННОЙ ПРАКТИКИ </w:t>
      </w:r>
      <w:r/>
    </w:p>
    <w:p>
      <w:pPr>
        <w:jc w:val="center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(научно-исследовательская работа)</w:t>
      </w:r>
      <w:r/>
    </w:p>
    <w:p>
      <w:pPr>
        <w:jc w:val="center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br/>
        <w:t xml:space="preserve">по направлению “44.04.01 – Педагогическое образование ” </w:t>
      </w:r>
      <w:r/>
    </w:p>
    <w:p>
      <w:pPr>
        <w:jc w:val="center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(направление (профиль): “Корпоративное электронное обучение”)</w:t>
      </w:r>
      <w:r/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Зав. кафедрой ИТиЭО д.п.н., проф.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rtl w:val="false"/>
        </w:rPr>
        <w:t xml:space="preserve">(Власова Е.З.)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Руководитель доцент</w:t>
      </w:r>
      <w:r>
        <w:rPr>
          <w:rFonts w:ascii="Times New Roman" w:hAnsi="Times New Roman" w:cs="Times New Roman" w:eastAsia="Times New Roman"/>
          <w:color w:val="FF0000"/>
          <w:sz w:val="26"/>
          <w:szCs w:val="26"/>
          <w:rtl w:val="false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кафедры ИТиЭО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color w:val="000000" w:themeColor="text1"/>
        </w:rPr>
      </w:pPr>
      <w:r>
        <w:rPr>
          <w:rFonts w:ascii="Times New Roman" w:hAnsi="Times New Roman" w:cs="Times New Roman" w:eastAsia="Times New Roman"/>
          <w:color w:val="000000" w:themeColor="text1"/>
          <w:rtl w:val="false"/>
        </w:rPr>
        <w:t xml:space="preserve">(Гончарова С.В.)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Студент 2 курса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color w:val="000000" w:themeColor="text1"/>
        </w:rPr>
      </w:pPr>
      <w:r>
        <w:rPr>
          <w:rFonts w:ascii="Times New Roman" w:hAnsi="Times New Roman" w:cs="Times New Roman" w:eastAsia="Times New Roman"/>
          <w:color w:val="000000" w:themeColor="text1"/>
          <w:rtl w:val="false"/>
        </w:rPr>
        <w:t xml:space="preserve">(Гунько В.Д.)</w:t>
      </w:r>
      <w:r>
        <w:rPr>
          <w:color w:val="000000" w:themeColor="text1"/>
        </w:rPr>
      </w:r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Санкт-Петербург</w:t>
      </w:r>
      <w:r/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rtl w:val="false"/>
        </w:rPr>
        <w:t xml:space="preserve">2022 </w:t>
      </w: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года</w:t>
      </w:r>
      <w:r/>
    </w:p>
    <w:p>
      <w:pPr>
        <w:pStyle w:val="609"/>
        <w:jc w:val="center"/>
        <w:tabs>
          <w:tab w:val="left" w:pos="1360" w:leader="none"/>
          <w:tab w:val="center" w:pos="4677" w:leader="none"/>
        </w:tabs>
      </w:pPr>
      <w:r>
        <w:rPr>
          <w:rtl w:val="false"/>
        </w:rPr>
        <w:t xml:space="preserve">I. Инвариантная самостоятельная работа</w:t>
      </w:r>
      <w:r/>
    </w:p>
    <w:p>
      <w:pPr>
        <w:jc w:val="both"/>
      </w:pP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-15" w:leader="none"/>
        </w:tabs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Задание 1.1. </w:t>
      </w: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Изучение требований к написанию выпускной квалификационной работы - магистерской диссертации.</w:t>
      </w:r>
      <w:r/>
    </w:p>
    <w:p>
      <w:pPr>
        <w:numPr>
          <w:ilvl w:val="0"/>
          <w:numId w:val="1"/>
        </w:numPr>
        <w:ind w:left="720" w:right="0" w:hanging="36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-15" w:leader="none"/>
        </w:tabs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  <w:r/>
    </w:p>
    <w:p>
      <w:pPr>
        <w:numPr>
          <w:ilvl w:val="0"/>
          <w:numId w:val="1"/>
        </w:numPr>
        <w:ind w:left="720" w:right="0" w:hanging="36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-15" w:leader="none"/>
        </w:tabs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Изучить оформление списка литературы.</w:t>
      </w:r>
      <w:r/>
    </w:p>
    <w:p>
      <w:pPr>
        <w:numPr>
          <w:ilvl w:val="0"/>
          <w:numId w:val="1"/>
        </w:numPr>
        <w:ind w:left="720" w:right="0" w:hanging="36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-15" w:leader="none"/>
        </w:tabs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Изучить правила работы с программами по проверке текста на заимствования.</w:t>
      </w:r>
      <w:r/>
    </w:p>
    <w:p>
      <w:pPr>
        <w:ind w:left="720" w:right="0" w:firstLine="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-15" w:leader="none"/>
        </w:tabs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br/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Примечание: Конспект</w:t>
      </w:r>
      <w:r/>
    </w:p>
    <w:p>
      <w:pPr>
        <w:ind w:left="-851" w:right="0" w:firstLine="851"/>
        <w:jc w:val="left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QR-код задания (на GIT-репозиторий):</w:t>
      </w:r>
      <w:r>
        <w:rPr>
          <w:rtl w:val="false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257300" cy="1257300"/>
                <wp:effectExtent l="0" t="0" r="0" b="0"/>
                <wp:docPr id="3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54077821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257299" cy="1257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99.0pt;height:99.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br/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15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Задание 1.2. </w:t>
      </w: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Обсудить с руководителем и продумать структуру выпускной квалификационной работы.</w:t>
      </w:r>
      <w:r>
        <w:rPr>
          <w:rtl w:val="false"/>
        </w:rPr>
      </w:r>
      <w:r/>
    </w:p>
    <w:p>
      <w:pPr>
        <w:numPr>
          <w:ilvl w:val="0"/>
          <w:numId w:val="2"/>
        </w:numPr>
        <w:ind w:left="720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Продумать структуру выпускной квалификационной работы.</w:t>
      </w:r>
      <w:r/>
    </w:p>
    <w:p>
      <w:pPr>
        <w:numPr>
          <w:ilvl w:val="0"/>
          <w:numId w:val="2"/>
        </w:numPr>
        <w:ind w:left="720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Сформулировать названия глав и параграфов выпускной квалификационной работы. </w:t>
      </w:r>
      <w:r/>
    </w:p>
    <w:p>
      <w:pPr>
        <w:ind w:left="72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15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Примечание:</w:t>
      </w: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 С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труктура выпускной работы (название глав, параграфов). </w:t>
      </w:r>
      <w:r/>
    </w:p>
    <w:p>
      <w:pPr>
        <w:ind w:left="-851" w:right="0" w:firstLine="851"/>
        <w:jc w:val="left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QR-код задания (на GIT-репозиторий):</w:t>
      </w:r>
      <w:r>
        <w:rPr>
          <w:rtl w:val="false"/>
        </w:rPr>
      </w:r>
      <w:r/>
    </w:p>
    <w:p>
      <w:pPr>
        <w:rPr>
          <w:rFonts w:ascii="Times" w:hAnsi="Times" w:cs="Times" w:eastAsia="Times"/>
          <w:sz w:val="20"/>
          <w:szCs w:val="20"/>
        </w:rPr>
      </w:pPr>
      <w:r>
        <w:rPr>
          <w:rtl w:val="fals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257300" cy="1257300"/>
                <wp:effectExtent l="0" t="0" r="0" b="0"/>
                <wp:docPr id="4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70579050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257299" cy="1257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99.0pt;height:99.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tl w:val="false"/>
        </w:rPr>
      </w:r>
      <w:r/>
    </w:p>
    <w:p>
      <w:pPr>
        <w:spacing w:after="0" w:line="240" w:lineRule="auto"/>
        <w:rPr>
          <w:rFonts w:ascii="Times" w:hAnsi="Times" w:cs="Times" w:eastAsia="Times"/>
          <w:sz w:val="20"/>
          <w:szCs w:val="20"/>
        </w:rPr>
      </w:pPr>
      <w:r>
        <w:rPr>
          <w:rtl w:val="false"/>
        </w:rPr>
      </w:r>
      <w:r/>
    </w:p>
    <w:p>
      <w:pPr>
        <w:pStyle w:val="609"/>
        <w:jc w:val="center"/>
      </w:pPr>
      <w:r>
        <w:rPr>
          <w:rtl w:val="false"/>
        </w:rPr>
        <w:t xml:space="preserve">II. Вариативная самостоятельная работа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(выбрать одно из заданий с одинаковыми номерами)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Задание 2.1.</w:t>
      </w:r>
      <w:r>
        <w:rPr>
          <w:rFonts w:ascii="Calibri" w:hAnsi="Calibri" w:cs="Calibri" w:eastAsia="Calibri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 </w:t>
      </w: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Изучите документ «ГОСТ 2.105-95 КСКД. Общие требования к текстовым документам».</w:t>
      </w: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" w:hAnsi="Times" w:cs="Times" w:eastAsia="Times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spacing w:after="0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Примечание: Конспект </w:t>
      </w:r>
      <w:r/>
    </w:p>
    <w:p>
      <w:pPr>
        <w:ind w:left="-851" w:right="0" w:firstLine="851"/>
        <w:jc w:val="left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szCs w:val="28"/>
          <w:highlight w:val="none"/>
          <w:shd w:val="clear" w:color="auto" w:fill="auto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QR-код задания (на GIT-репозиторий):</w:t>
      </w:r>
      <w:r>
        <w:rPr>
          <w:rtl w:val="false"/>
        </w:rPr>
      </w:r>
      <w:r/>
    </w:p>
    <w:p>
      <w:pPr>
        <w:ind w:left="-851" w:right="0" w:firstLine="851"/>
        <w:jc w:val="left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8"/>
          <w:szCs w:val="28"/>
          <w:u w:val="none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highlight w:val="none"/>
          <w:rtl w:val="fals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257300" cy="1257300"/>
                <wp:effectExtent l="0" t="0" r="0" b="0"/>
                <wp:docPr id="5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7689245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257299" cy="1257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mso-wrap-distance-left:0.0pt;mso-wrap-distance-top:0.0pt;mso-wrap-distance-right:0.0pt;mso-wrap-distance-bottom:0.0pt;width:99.0pt;height:99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highlight w:val="none"/>
          <w:rtl w:val="false"/>
        </w:rPr>
      </w:r>
      <w:r>
        <w:rPr>
          <w:highlight w:val="none"/>
          <w:rtl w:val="false"/>
        </w:rPr>
      </w:r>
    </w:p>
    <w:p>
      <w:pPr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Задание 2.2. </w:t>
      </w: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Составить библиографию по теме научного исследования.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Примечание: Библиография</w:t>
      </w:r>
      <w:r/>
    </w:p>
    <w:p>
      <w:pPr>
        <w:ind w:left="-851" w:right="0" w:firstLine="851"/>
        <w:jc w:val="left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QR-код задания (на GIT-репозиторий):</w:t>
      </w: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257300" cy="1257300"/>
                <wp:effectExtent l="0" t="0" r="0" b="0"/>
                <wp:docPr id="6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9668865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257299" cy="1257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mso-wrap-distance-left:0.0pt;mso-wrap-distance-top:0.0pt;mso-wrap-distance-right:0.0pt;mso-wrap-distance-bottom:0.0pt;width:99.0pt;height:99.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____________________________________________________________________________</w:t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rtl w:val="false"/>
        </w:rPr>
        <w:t xml:space="preserve">Руководитель практики____________________________ </w:t>
      </w:r>
      <w:r/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cs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 w:eastAsia="Times New Roman"/>
          <w:sz w:val="28"/>
          <w:szCs w:val="28"/>
          <w:vertAlign w:val="superscript"/>
          <w:rtl w:val="false"/>
        </w:rPr>
        <w:t xml:space="preserve">                 (подпись руководителя)</w:t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cs="Times New Roman" w:eastAsia="Times New Roman"/>
          <w:sz w:val="28"/>
          <w:szCs w:val="28"/>
          <w:vertAlign w:val="superscript"/>
        </w:rPr>
      </w:pPr>
      <w:r>
        <w:rPr>
          <w:rtl w:val="false"/>
        </w:rPr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rtl w:val="false"/>
        </w:rPr>
        <w:t xml:space="preserve">Задание выполнил _____________________ </w:t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rtl w:val="false"/>
        </w:rPr>
        <w:t xml:space="preserve">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vertAlign w:val="superscript"/>
          <w:rtl w:val="false"/>
        </w:rPr>
        <w:t xml:space="preserve">(подпись студента)</w:t>
      </w:r>
      <w:r>
        <w:rPr>
          <w:rtl w:val="fals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Times New Roman">
    <w:panose1 w:val="02020603050405020304"/>
  </w:font>
  <w:font w:name="Georgia">
    <w:panose1 w:val="02040502050405020303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zh-CN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9"/>
    <w:link w:val="609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9"/>
    <w:link w:val="610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9"/>
    <w:link w:val="611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9"/>
    <w:link w:val="612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9"/>
    <w:link w:val="613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9"/>
    <w:link w:val="614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7"/>
    <w:next w:val="607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7"/>
    <w:next w:val="607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7"/>
    <w:next w:val="607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7"/>
    <w:uiPriority w:val="34"/>
    <w:qFormat/>
    <w:pPr>
      <w:contextualSpacing/>
      <w:ind w:left="720"/>
    </w:pPr>
  </w:style>
  <w:style w:type="table" w:styleId="30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1">
    <w:name w:val="No Spacing"/>
    <w:uiPriority w:val="1"/>
    <w:qFormat/>
    <w:pPr>
      <w:spacing w:before="0" w:after="0" w:line="240" w:lineRule="auto"/>
    </w:pPr>
  </w:style>
  <w:style w:type="character" w:styleId="33">
    <w:name w:val="Title Char"/>
    <w:basedOn w:val="9"/>
    <w:link w:val="615"/>
    <w:uiPriority w:val="10"/>
    <w:rPr>
      <w:sz w:val="48"/>
      <w:szCs w:val="48"/>
    </w:rPr>
  </w:style>
  <w:style w:type="character" w:styleId="35">
    <w:name w:val="Subtitle Char"/>
    <w:basedOn w:val="9"/>
    <w:link w:val="616"/>
    <w:uiPriority w:val="11"/>
    <w:rPr>
      <w:sz w:val="24"/>
      <w:szCs w:val="24"/>
    </w:rPr>
  </w:style>
  <w:style w:type="paragraph" w:styleId="36">
    <w:name w:val="Quote"/>
    <w:basedOn w:val="607"/>
    <w:next w:val="607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7"/>
    <w:next w:val="607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7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0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07"/>
    <w:next w:val="6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7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07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07"/>
    <w:next w:val="60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7"/>
    <w:next w:val="60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7"/>
    <w:next w:val="60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7"/>
    <w:next w:val="60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7"/>
    <w:next w:val="60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7"/>
    <w:next w:val="60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7"/>
    <w:next w:val="60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7"/>
    <w:next w:val="60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7"/>
    <w:next w:val="60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7"/>
    <w:next w:val="607"/>
    <w:uiPriority w:val="99"/>
    <w:unhideWhenUsed/>
    <w:pPr>
      <w:spacing w:after="0" w:afterAutospacing="0"/>
    </w:pPr>
  </w:style>
  <w:style w:type="paragraph" w:styleId="607" w:default="1">
    <w:name w:val="Normal"/>
  </w:style>
  <w:style w:type="table" w:styleId="608" w:default="1">
    <w:name w:val="Table Normal"/>
    <w:tblPr/>
  </w:style>
  <w:style w:type="paragraph" w:styleId="609">
    <w:name w:val="Heading 1"/>
    <w:basedOn w:val="607"/>
    <w:next w:val="607"/>
    <w:pPr>
      <w:keepLines/>
      <w:keepNext/>
      <w:spacing w:before="480" w:after="0"/>
    </w:pPr>
    <w:rPr>
      <w:rFonts w:ascii="Cambria" w:hAnsi="Cambria" w:cs="Cambria" w:eastAsia="Cambria"/>
      <w:b/>
      <w:color w:val="335B8A"/>
      <w:sz w:val="32"/>
      <w:szCs w:val="32"/>
    </w:rPr>
  </w:style>
  <w:style w:type="paragraph" w:styleId="610">
    <w:name w:val="Heading 2"/>
    <w:basedOn w:val="607"/>
    <w:next w:val="607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611">
    <w:name w:val="Heading 3"/>
    <w:basedOn w:val="607"/>
    <w:next w:val="607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612">
    <w:name w:val="Heading 4"/>
    <w:basedOn w:val="607"/>
    <w:next w:val="607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613">
    <w:name w:val="Heading 5"/>
    <w:basedOn w:val="607"/>
    <w:next w:val="607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614">
    <w:name w:val="Heading 6"/>
    <w:basedOn w:val="607"/>
    <w:next w:val="607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615">
    <w:name w:val="Title"/>
    <w:basedOn w:val="607"/>
    <w:next w:val="607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616">
    <w:name w:val="Subtitle"/>
    <w:basedOn w:val="607"/>
    <w:next w:val="607"/>
    <w:pPr>
      <w:keepLines/>
      <w:keepNext/>
      <w:pageBreakBefore w:val="0"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character" w:styleId="1053" w:default="1">
    <w:name w:val="Default Paragraph Font"/>
    <w:uiPriority w:val="1"/>
    <w:semiHidden/>
    <w:unhideWhenUsed/>
  </w:style>
  <w:style w:type="numbering" w:styleId="105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