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6D81E" w14:textId="6FA12DEF" w:rsidR="009438E6" w:rsidRDefault="000200F0">
      <w:r w:rsidRPr="000200F0">
        <w:t>стендовый доклад по</w:t>
      </w:r>
      <w:r>
        <w:t xml:space="preserve"> теме «</w:t>
      </w:r>
      <w:r>
        <w:t>Особенности обучения педагогов</w:t>
      </w:r>
      <w:r>
        <w:t>»</w:t>
      </w:r>
    </w:p>
    <w:p w14:paraId="156C15CC" w14:textId="6E8D0335" w:rsidR="000200F0" w:rsidRDefault="000200F0"/>
    <w:p w14:paraId="7EA3E17F" w14:textId="77777777" w:rsidR="000200F0" w:rsidRDefault="000200F0" w:rsidP="000200F0">
      <w:r>
        <w:t xml:space="preserve">Основная цель обучения (подготовки) педагогов – обеспечение учебных заведений качественно подготовленными кадрами, обладающими актуальными знаниями в области воспитания и обучения детей. </w:t>
      </w:r>
    </w:p>
    <w:p w14:paraId="32C0E8C3" w14:textId="4443A009" w:rsidR="000200F0" w:rsidRDefault="000200F0"/>
    <w:p w14:paraId="21E6BC75" w14:textId="704C2B62" w:rsidR="000200F0" w:rsidRDefault="000200F0" w:rsidP="000200F0"/>
    <w:p w14:paraId="303293D6" w14:textId="6F801C4D" w:rsidR="000200F0" w:rsidRDefault="000200F0" w:rsidP="000200F0">
      <w:bookmarkStart w:id="0" w:name="_GoBack"/>
      <w:bookmarkEnd w:id="0"/>
    </w:p>
    <w:p w14:paraId="7D29171D" w14:textId="77777777" w:rsidR="000200F0" w:rsidRDefault="000200F0" w:rsidP="000200F0"/>
    <w:p w14:paraId="45B902F2" w14:textId="77777777" w:rsidR="000200F0" w:rsidRDefault="000200F0" w:rsidP="000200F0"/>
    <w:p w14:paraId="7DA249DF" w14:textId="2C68A61A" w:rsidR="000200F0" w:rsidRDefault="000200F0" w:rsidP="000200F0">
      <w:pPr>
        <w:sectPr w:rsidR="000200F0" w:rsidSect="000200F0">
          <w:pgSz w:w="16838" w:h="11906" w:orient="landscape"/>
          <w:pgMar w:top="720" w:right="720" w:bottom="720" w:left="720" w:header="708" w:footer="708" w:gutter="0"/>
          <w:cols w:space="708"/>
          <w:docGrid w:linePitch="381"/>
        </w:sectPr>
      </w:pPr>
    </w:p>
    <w:p w14:paraId="631BB972" w14:textId="67F358CB" w:rsidR="000200F0" w:rsidRDefault="000200F0" w:rsidP="000200F0">
      <w:r>
        <w:t xml:space="preserve">Задачи обучения (подготовки, переподготовки) педагогов: </w:t>
      </w:r>
    </w:p>
    <w:p w14:paraId="54C39B80" w14:textId="78F28E15" w:rsidR="000200F0" w:rsidRDefault="000200F0" w:rsidP="000200F0">
      <w:pPr>
        <w:pStyle w:val="a3"/>
        <w:numPr>
          <w:ilvl w:val="0"/>
          <w:numId w:val="1"/>
        </w:numPr>
      </w:pPr>
      <w:r>
        <w:t xml:space="preserve">Подготовка компетентных педагогов для всех уровней образования (от дошкольного до высшего). </w:t>
      </w:r>
    </w:p>
    <w:p w14:paraId="6F314DBF" w14:textId="51C6E101" w:rsidR="000200F0" w:rsidRDefault="000200F0" w:rsidP="000200F0">
      <w:pPr>
        <w:pStyle w:val="a3"/>
        <w:numPr>
          <w:ilvl w:val="0"/>
          <w:numId w:val="1"/>
        </w:numPr>
      </w:pPr>
      <w:r>
        <w:t xml:space="preserve">Кадровое обеспечение системы образования. </w:t>
      </w:r>
    </w:p>
    <w:p w14:paraId="518086D5" w14:textId="44ACAA17" w:rsidR="000200F0" w:rsidRDefault="000200F0" w:rsidP="000200F0">
      <w:pPr>
        <w:pStyle w:val="a3"/>
        <w:numPr>
          <w:ilvl w:val="0"/>
          <w:numId w:val="1"/>
        </w:numPr>
      </w:pPr>
      <w:r>
        <w:t>Развитие и совершенствование процессов воспитания и обучения детей.</w:t>
      </w:r>
    </w:p>
    <w:p w14:paraId="0025DE42" w14:textId="3B764C68" w:rsidR="000200F0" w:rsidRDefault="000200F0"/>
    <w:p w14:paraId="445E125D" w14:textId="77777777" w:rsidR="000200F0" w:rsidRDefault="000200F0"/>
    <w:p w14:paraId="09F272E5" w14:textId="1F784729" w:rsidR="000200F0" w:rsidRDefault="000200F0" w:rsidP="000200F0">
      <w:r>
        <w:t>С</w:t>
      </w:r>
      <w:r>
        <w:t>пецифически</w:t>
      </w:r>
      <w:r>
        <w:t>е</w:t>
      </w:r>
      <w:r>
        <w:t xml:space="preserve"> особенност</w:t>
      </w:r>
      <w:r>
        <w:t>и</w:t>
      </w:r>
      <w:r>
        <w:t>:</w:t>
      </w:r>
    </w:p>
    <w:p w14:paraId="352E7C9B" w14:textId="77777777" w:rsidR="000200F0" w:rsidRDefault="000200F0" w:rsidP="000200F0">
      <w:pPr>
        <w:pStyle w:val="a3"/>
        <w:numPr>
          <w:ilvl w:val="0"/>
          <w:numId w:val="3"/>
        </w:numPr>
      </w:pPr>
      <w:r>
        <w:t>ориентир на получение конкретной специальности;</w:t>
      </w:r>
    </w:p>
    <w:p w14:paraId="536F0FBD" w14:textId="77777777" w:rsidR="000200F0" w:rsidRDefault="000200F0" w:rsidP="000200F0">
      <w:pPr>
        <w:pStyle w:val="a3"/>
        <w:numPr>
          <w:ilvl w:val="0"/>
          <w:numId w:val="3"/>
        </w:numPr>
      </w:pPr>
      <w:r>
        <w:t xml:space="preserve">общая направленность педагогического образования; </w:t>
      </w:r>
    </w:p>
    <w:p w14:paraId="66BB9FCC" w14:textId="77777777" w:rsidR="000200F0" w:rsidRDefault="000200F0" w:rsidP="000200F0">
      <w:pPr>
        <w:pStyle w:val="a3"/>
        <w:numPr>
          <w:ilvl w:val="0"/>
          <w:numId w:val="3"/>
        </w:numPr>
      </w:pPr>
      <w:r>
        <w:t xml:space="preserve">тесная связь теоретической и практической формы обучения; </w:t>
      </w:r>
    </w:p>
    <w:p w14:paraId="46EE42A8" w14:textId="77777777" w:rsidR="000200F0" w:rsidRDefault="000200F0" w:rsidP="000200F0">
      <w:pPr>
        <w:pStyle w:val="a3"/>
        <w:numPr>
          <w:ilvl w:val="0"/>
          <w:numId w:val="3"/>
        </w:numPr>
      </w:pPr>
      <w:r>
        <w:t>практическая форма обучения реализуется не только в рамках учебных заведений (различные виды практик), но и путем решения смоделированных педагогических ситуаций.</w:t>
      </w:r>
    </w:p>
    <w:p w14:paraId="47B47BDE" w14:textId="77777777" w:rsidR="000200F0" w:rsidRDefault="000200F0">
      <w:pPr>
        <w:sectPr w:rsidR="000200F0" w:rsidSect="000200F0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81"/>
        </w:sectPr>
      </w:pPr>
    </w:p>
    <w:p w14:paraId="747364E4" w14:textId="55F8DFF4" w:rsidR="000200F0" w:rsidRDefault="000200F0"/>
    <w:sectPr w:rsidR="000200F0" w:rsidSect="000200F0">
      <w:type w:val="continuous"/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1945"/>
    <w:multiLevelType w:val="hybridMultilevel"/>
    <w:tmpl w:val="52342D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93693"/>
    <w:multiLevelType w:val="hybridMultilevel"/>
    <w:tmpl w:val="DC5C52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8742A1"/>
    <w:multiLevelType w:val="hybridMultilevel"/>
    <w:tmpl w:val="D584A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8F"/>
    <w:rsid w:val="000200F0"/>
    <w:rsid w:val="000E1145"/>
    <w:rsid w:val="009438E6"/>
    <w:rsid w:val="00BD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90F2E"/>
  <w15:chartTrackingRefBased/>
  <w15:docId w15:val="{17E0A748-FCB6-47BD-A71D-505821208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2</cp:revision>
  <dcterms:created xsi:type="dcterms:W3CDTF">2023-04-18T16:56:00Z</dcterms:created>
  <dcterms:modified xsi:type="dcterms:W3CDTF">2023-04-18T17:01:00Z</dcterms:modified>
</cp:coreProperties>
</file>