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850" w:rsidRDefault="00E34850" w:rsidP="00E34850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9.</w:t>
      </w:r>
    </w:p>
    <w:p w:rsidR="00E34850" w:rsidRDefault="00E34850" w:rsidP="00E34850">
      <w:pPr>
        <w:jc w:val="center"/>
        <w:rPr>
          <w:rFonts w:cs="Times New Roman"/>
          <w:b/>
          <w:sz w:val="36"/>
          <w:szCs w:val="36"/>
        </w:rPr>
      </w:pPr>
    </w:p>
    <w:p w:rsidR="00E34850" w:rsidRDefault="00E34850" w:rsidP="00E34850">
      <w:pPr>
        <w:jc w:val="center"/>
        <w:rPr>
          <w:rFonts w:cs="Times New Roman"/>
          <w:b/>
          <w:sz w:val="36"/>
          <w:szCs w:val="36"/>
        </w:rPr>
      </w:pPr>
    </w:p>
    <w:p w:rsidR="00E34850" w:rsidRDefault="00E34850" w:rsidP="00E34850">
      <w:r>
        <w:t>1.</w:t>
      </w:r>
      <w:r w:rsidRPr="008224CB">
        <w:t xml:space="preserve"> </w:t>
      </w:r>
      <w:r>
        <w:t>Постановка задачи</w:t>
      </w:r>
    </w:p>
    <w:p w:rsidR="002023D4" w:rsidRDefault="002023D4" w:rsidP="002023D4">
      <w: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</w:t>
      </w:r>
    </w:p>
    <w:p w:rsidR="002023D4" w:rsidRDefault="002023D4" w:rsidP="002023D4">
      <w:r>
        <w:t>(Зарегистрировано в Минюсте России 08.08.2016 N 43153)</w:t>
      </w:r>
    </w:p>
    <w:p w:rsidR="002023D4" w:rsidRDefault="00861ECB" w:rsidP="002023D4">
      <w:hyperlink r:id="rId4" w:history="1">
        <w:r w:rsidRPr="000D6562">
          <w:rPr>
            <w:rStyle w:val="a3"/>
          </w:rPr>
          <w:t>http://www.consultant.ru/document/co</w:t>
        </w:r>
        <w:r w:rsidRPr="000D6562">
          <w:rPr>
            <w:rStyle w:val="a3"/>
          </w:rPr>
          <w:t>n</w:t>
        </w:r>
        <w:r w:rsidRPr="000D6562">
          <w:rPr>
            <w:rStyle w:val="a3"/>
          </w:rPr>
          <w:t>s_doc_LAW_203183/</w:t>
        </w:r>
      </w:hyperlink>
      <w:r>
        <w:t xml:space="preserve"> </w:t>
      </w:r>
    </w:p>
    <w:p w:rsidR="00E34850" w:rsidRDefault="002023D4" w:rsidP="002023D4">
      <w:r>
        <w:t>Примечание: План (текстовый документ)</w:t>
      </w:r>
    </w:p>
    <w:p w:rsidR="00E34850" w:rsidRDefault="00E34850" w:rsidP="00E34850"/>
    <w:p w:rsidR="00E34850" w:rsidRDefault="00E34850" w:rsidP="00E34850"/>
    <w:p w:rsidR="00E34850" w:rsidRDefault="00E34850" w:rsidP="00E34850">
      <w:r>
        <w:t>Результаты выполненной работы</w:t>
      </w:r>
    </w:p>
    <w:p w:rsidR="00861ECB" w:rsidRDefault="00861ECB" w:rsidP="00861ECB">
      <w:pPr>
        <w:jc w:val="center"/>
      </w:pPr>
      <w:r>
        <w:t>ПЛАН</w:t>
      </w:r>
    </w:p>
    <w:p w:rsidR="00861ECB" w:rsidRDefault="00861ECB" w:rsidP="00861ECB">
      <w:r>
        <w:t>I. ОБЩИЕ ПОЛОЖЕНИЯ И ОБЛАСТЬ ПРИМЕНЕНИЯ</w:t>
      </w:r>
    </w:p>
    <w:p w:rsidR="00861ECB" w:rsidRDefault="00861ECB" w:rsidP="00861ECB">
      <w:r>
        <w:t>II. МИКРОКЛИМАТ НА РАБОЧИХ МЕСТАХ</w:t>
      </w:r>
    </w:p>
    <w:p w:rsidR="00861ECB" w:rsidRDefault="00861ECB" w:rsidP="00861ECB">
      <w:r>
        <w:t>2.1. Общие положения</w:t>
      </w:r>
    </w:p>
    <w:p w:rsidR="00861ECB" w:rsidRDefault="00861ECB" w:rsidP="00861ECB">
      <w:r>
        <w:t>2.2. Нормируемые показатели и параметры</w:t>
      </w:r>
    </w:p>
    <w:p w:rsidR="00861ECB" w:rsidRDefault="00861ECB" w:rsidP="00861ECB">
      <w:r>
        <w:t>2.3.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III. ШУМ НА РАБОЧИХ МЕСТАХ</w:t>
      </w:r>
    </w:p>
    <w:p w:rsidR="00861ECB" w:rsidRDefault="00861ECB" w:rsidP="00861ECB">
      <w:r>
        <w:t>3.1. Общие положения</w:t>
      </w:r>
    </w:p>
    <w:p w:rsidR="00861ECB" w:rsidRDefault="00861ECB" w:rsidP="00861ECB">
      <w:r>
        <w:t>3.2. Нормируемые показатели и параметры</w:t>
      </w:r>
    </w:p>
    <w:p w:rsidR="00861ECB" w:rsidRDefault="00861ECB" w:rsidP="00861ECB">
      <w:r>
        <w:t>3.3.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IV. ВИБРАЦИЯ НА РАБОЧИХ МЕСТАХ</w:t>
      </w:r>
    </w:p>
    <w:p w:rsidR="00861ECB" w:rsidRDefault="00861ECB" w:rsidP="00861ECB">
      <w:r>
        <w:t>4.1. Общие положения</w:t>
      </w:r>
    </w:p>
    <w:p w:rsidR="00861ECB" w:rsidRDefault="00861ECB" w:rsidP="00861ECB">
      <w:r>
        <w:t>4.2. Нормируемые показатели и параметры</w:t>
      </w:r>
    </w:p>
    <w:p w:rsidR="00861ECB" w:rsidRDefault="00861ECB" w:rsidP="00861ECB">
      <w:r>
        <w:lastRenderedPageBreak/>
        <w:t>4.3.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V. ИНФРАЗВУК НА РАБОЧИХ МЕСТАХ</w:t>
      </w:r>
    </w:p>
    <w:p w:rsidR="00861ECB" w:rsidRDefault="00861ECB" w:rsidP="00861ECB">
      <w:r>
        <w:t>5.1. Общие положения</w:t>
      </w:r>
    </w:p>
    <w:p w:rsidR="00861ECB" w:rsidRDefault="00861ECB" w:rsidP="00861ECB">
      <w:r>
        <w:t>5.2. Нормируемые показатели и параметры</w:t>
      </w:r>
    </w:p>
    <w:p w:rsidR="00861ECB" w:rsidRDefault="00861ECB" w:rsidP="00861ECB">
      <w:r>
        <w:t>5.3. Требования к организации контроля и методам</w:t>
      </w:r>
    </w:p>
    <w:p w:rsidR="00E34850" w:rsidRDefault="00861ECB" w:rsidP="00861ECB">
      <w:r>
        <w:t>измерения параметров</w:t>
      </w:r>
    </w:p>
    <w:p w:rsidR="00861ECB" w:rsidRDefault="00861ECB" w:rsidP="00861ECB">
      <w:r>
        <w:t>5.4. Санитарно-эпидемиологические требования к защите</w:t>
      </w:r>
    </w:p>
    <w:p w:rsidR="00861ECB" w:rsidRDefault="00861ECB" w:rsidP="00861ECB">
      <w:r>
        <w:t>от инфразвука</w:t>
      </w:r>
    </w:p>
    <w:p w:rsidR="00861ECB" w:rsidRDefault="00861ECB" w:rsidP="00861ECB">
      <w:r>
        <w:t>VI. ВОЗДУШНЫЙ И КОНТАКТНЫЙ УЛЬТРАЗВУК НА РАБОЧИХ МЕСТАХ</w:t>
      </w:r>
    </w:p>
    <w:p w:rsidR="00861ECB" w:rsidRDefault="00861ECB" w:rsidP="00861ECB">
      <w:r>
        <w:t>6.1. Общие положения</w:t>
      </w:r>
    </w:p>
    <w:p w:rsidR="00861ECB" w:rsidRDefault="00861ECB" w:rsidP="00861ECB">
      <w:r>
        <w:t>6.2. Нормируемые показатели и параметры</w:t>
      </w:r>
    </w:p>
    <w:p w:rsidR="00861ECB" w:rsidRDefault="00861ECB" w:rsidP="00861ECB">
      <w:r>
        <w:t>6.3.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6.4. Требования по ограничению неблагоприятного влияния</w:t>
      </w:r>
    </w:p>
    <w:p w:rsidR="00861ECB" w:rsidRDefault="00861ECB" w:rsidP="00861ECB">
      <w:r>
        <w:t>ультразвука на рабочих местах</w:t>
      </w:r>
    </w:p>
    <w:p w:rsidR="00861ECB" w:rsidRDefault="00861ECB" w:rsidP="00861ECB">
      <w:r>
        <w:t>VII. ЭЛЕКТРИЧЕСКИЕ, МАГНИТНЫЕ, ЭЛЕКТРОМАГНИТНЫЕ ПОЛЯ НА</w:t>
      </w:r>
    </w:p>
    <w:p w:rsidR="00861ECB" w:rsidRDefault="00861ECB" w:rsidP="00861ECB">
      <w:r>
        <w:t>РАБОЧИХ МЕСТАХ</w:t>
      </w:r>
    </w:p>
    <w:p w:rsidR="00861ECB" w:rsidRDefault="00861ECB" w:rsidP="00861ECB">
      <w:r>
        <w:t>7.1. Общие положения</w:t>
      </w:r>
    </w:p>
    <w:p w:rsidR="00861ECB" w:rsidRDefault="00861ECB" w:rsidP="00861ECB">
      <w:r>
        <w:t>7.2. Нормируемые показатели и параметры</w:t>
      </w:r>
    </w:p>
    <w:p w:rsidR="00861ECB" w:rsidRDefault="00861ECB" w:rsidP="00861ECB">
      <w:r>
        <w:t>7.3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VIII. ЛАЗЕРНОЕ ИЗЛУЧЕНИЕ НА РАБОЧИХ МЕСТАХ</w:t>
      </w:r>
    </w:p>
    <w:p w:rsidR="00861ECB" w:rsidRDefault="00861ECB" w:rsidP="00861ECB">
      <w:r>
        <w:t>8.1. Общие положения</w:t>
      </w:r>
    </w:p>
    <w:p w:rsidR="00861ECB" w:rsidRDefault="00861ECB" w:rsidP="00861ECB">
      <w:r>
        <w:t>8.2. Нормируемые показатели и параметры</w:t>
      </w:r>
    </w:p>
    <w:p w:rsidR="00861ECB" w:rsidRDefault="00861ECB" w:rsidP="00861ECB">
      <w:r>
        <w:t>8.3.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8.4. Санитарно-эпидемиологические требования</w:t>
      </w:r>
    </w:p>
    <w:p w:rsidR="00861ECB" w:rsidRDefault="00861ECB" w:rsidP="00861ECB">
      <w:r>
        <w:lastRenderedPageBreak/>
        <w:t>к источникам лазерного излучения, требования к персоналу,</w:t>
      </w:r>
    </w:p>
    <w:p w:rsidR="00861ECB" w:rsidRDefault="00861ECB" w:rsidP="00861ECB">
      <w:r>
        <w:t>а также к знакам и надписям</w:t>
      </w:r>
    </w:p>
    <w:p w:rsidR="00861ECB" w:rsidRDefault="00861ECB" w:rsidP="00861ECB">
      <w:r>
        <w:t>IX. УЛЬТРАФИОЛЕТОВОЕ ИЗЛУЧЕНИЕ</w:t>
      </w:r>
    </w:p>
    <w:p w:rsidR="00861ECB" w:rsidRDefault="00861ECB" w:rsidP="00861ECB">
      <w:r>
        <w:t>9.1. Общие положения</w:t>
      </w:r>
    </w:p>
    <w:p w:rsidR="00861ECB" w:rsidRDefault="00861ECB" w:rsidP="00861ECB">
      <w:r>
        <w:t>9.2. Нормируемые показатели и параметры</w:t>
      </w:r>
    </w:p>
    <w:p w:rsidR="00861ECB" w:rsidRDefault="00861ECB" w:rsidP="00861ECB">
      <w:r>
        <w:t>9.3. Требования к организации контроля и методам</w:t>
      </w:r>
    </w:p>
    <w:p w:rsidR="00861ECB" w:rsidRDefault="00861ECB" w:rsidP="00861ECB">
      <w:r>
        <w:t>измерения параметров</w:t>
      </w:r>
    </w:p>
    <w:p w:rsidR="00861ECB" w:rsidRDefault="00861ECB" w:rsidP="00861ECB">
      <w:r>
        <w:t>X. ОСВЕЩЕНИЕ НА РАБОЧИХ МЕСТАХ</w:t>
      </w:r>
    </w:p>
    <w:p w:rsidR="00861ECB" w:rsidRDefault="00861ECB" w:rsidP="00861ECB">
      <w:r>
        <w:t>10.1. Общие положения</w:t>
      </w:r>
    </w:p>
    <w:p w:rsidR="00861ECB" w:rsidRDefault="00861ECB" w:rsidP="00861ECB">
      <w:r>
        <w:t>10.2. Нормируемые показатели и параметры освещенности</w:t>
      </w:r>
    </w:p>
    <w:p w:rsidR="00861ECB" w:rsidRDefault="00861ECB" w:rsidP="00861ECB">
      <w:r>
        <w:t>на рабочем месте</w:t>
      </w:r>
    </w:p>
    <w:p w:rsidR="00861ECB" w:rsidRDefault="00861ECB" w:rsidP="00861ECB">
      <w:r>
        <w:t>10.3. Требования к организации контроля и методам измерения</w:t>
      </w:r>
    </w:p>
    <w:p w:rsidR="00E34850" w:rsidRDefault="00861ECB" w:rsidP="00861ECB">
      <w:r>
        <w:t>параметров</w:t>
      </w:r>
      <w:bookmarkStart w:id="0" w:name="_GoBack"/>
      <w:bookmarkEnd w:id="0"/>
    </w:p>
    <w:p w:rsidR="00E34850" w:rsidRDefault="00E34850" w:rsidP="00E34850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6B"/>
    <w:rsid w:val="002023D4"/>
    <w:rsid w:val="0085006B"/>
    <w:rsid w:val="00861ECB"/>
    <w:rsid w:val="00DC7C12"/>
    <w:rsid w:val="00E3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B7B5"/>
  <w15:chartTrackingRefBased/>
  <w15:docId w15:val="{BA9AF1CA-E75B-419B-8F36-F3637852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850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EC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1E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2031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374</Words>
  <Characters>2135</Characters>
  <Application>Microsoft Office Word</Application>
  <DocSecurity>0</DocSecurity>
  <Lines>17</Lines>
  <Paragraphs>5</Paragraphs>
  <ScaleCrop>false</ScaleCrop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2020-02-12T11:44:00Z</dcterms:created>
  <dcterms:modified xsi:type="dcterms:W3CDTF">2020-02-12T13:47:00Z</dcterms:modified>
</cp:coreProperties>
</file>