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9BD1" w14:textId="77777777" w:rsidR="00E43805" w:rsidRPr="00722F35" w:rsidRDefault="00E43805" w:rsidP="00722F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35">
        <w:rPr>
          <w:rFonts w:ascii="Times New Roman" w:hAnsi="Times New Roman" w:cs="Times New Roman"/>
          <w:b/>
          <w:sz w:val="28"/>
          <w:szCs w:val="28"/>
        </w:rPr>
        <w:t>Задание 1.2.</w:t>
      </w:r>
    </w:p>
    <w:p w14:paraId="407F6197" w14:textId="77777777" w:rsidR="00B2406D" w:rsidRPr="00722F35" w:rsidRDefault="00E43805" w:rsidP="00722F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35">
        <w:rPr>
          <w:rFonts w:ascii="Times New Roman" w:hAnsi="Times New Roman" w:cs="Times New Roman"/>
          <w:b/>
          <w:sz w:val="28"/>
          <w:szCs w:val="28"/>
        </w:rPr>
        <w:t xml:space="preserve">Провести анализ состояния проблемы, исследуемой </w:t>
      </w:r>
    </w:p>
    <w:p w14:paraId="71CFAE53" w14:textId="77777777" w:rsidR="00B2406D" w:rsidRPr="00722F35" w:rsidRDefault="00E43805" w:rsidP="00D44E0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3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2406D" w:rsidRPr="00722F35">
        <w:rPr>
          <w:rFonts w:ascii="Times New Roman" w:hAnsi="Times New Roman" w:cs="Times New Roman"/>
          <w:b/>
          <w:sz w:val="28"/>
          <w:szCs w:val="28"/>
        </w:rPr>
        <w:t>рамках магистерской диссертации</w:t>
      </w:r>
      <w:r w:rsidRPr="00722F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5FA980" w14:textId="77777777" w:rsidR="00B2406D" w:rsidRPr="00722F35" w:rsidRDefault="00E43805" w:rsidP="00722F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35">
        <w:rPr>
          <w:rFonts w:ascii="Times New Roman" w:hAnsi="Times New Roman" w:cs="Times New Roman"/>
          <w:b/>
          <w:sz w:val="28"/>
          <w:szCs w:val="28"/>
        </w:rPr>
        <w:t xml:space="preserve">Подготовить рабочие материалы </w:t>
      </w:r>
    </w:p>
    <w:p w14:paraId="3BF67D60" w14:textId="77777777" w:rsidR="00B2406D" w:rsidRPr="00722F35" w:rsidRDefault="00B2406D" w:rsidP="00722F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35">
        <w:rPr>
          <w:rFonts w:ascii="Times New Roman" w:hAnsi="Times New Roman" w:cs="Times New Roman"/>
          <w:b/>
          <w:sz w:val="28"/>
          <w:szCs w:val="28"/>
        </w:rPr>
        <w:t>для п</w:t>
      </w:r>
      <w:r w:rsidR="00E43805" w:rsidRPr="00722F35">
        <w:rPr>
          <w:rFonts w:ascii="Times New Roman" w:hAnsi="Times New Roman" w:cs="Times New Roman"/>
          <w:b/>
          <w:sz w:val="28"/>
          <w:szCs w:val="28"/>
        </w:rPr>
        <w:t>араграф</w:t>
      </w:r>
      <w:r w:rsidRPr="00722F35">
        <w:rPr>
          <w:rFonts w:ascii="Times New Roman" w:hAnsi="Times New Roman" w:cs="Times New Roman"/>
          <w:b/>
          <w:sz w:val="28"/>
          <w:szCs w:val="28"/>
        </w:rPr>
        <w:t>а 1.1. магистерской диссертации</w:t>
      </w:r>
    </w:p>
    <w:p w14:paraId="7A349899" w14:textId="77777777" w:rsidR="00B2406D" w:rsidRPr="00722F35" w:rsidRDefault="00B2406D" w:rsidP="00722F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35">
        <w:rPr>
          <w:rFonts w:ascii="Times New Roman" w:hAnsi="Times New Roman" w:cs="Times New Roman"/>
          <w:b/>
          <w:sz w:val="28"/>
          <w:szCs w:val="28"/>
        </w:rPr>
        <w:t xml:space="preserve">«Корпоративная подготовка сотрудников работе </w:t>
      </w:r>
    </w:p>
    <w:p w14:paraId="4ECF25C9" w14:textId="77777777" w:rsidR="00B2406D" w:rsidRPr="00722F35" w:rsidRDefault="00B2406D" w:rsidP="00722F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35">
        <w:rPr>
          <w:rFonts w:ascii="Times New Roman" w:hAnsi="Times New Roman" w:cs="Times New Roman"/>
          <w:b/>
          <w:sz w:val="28"/>
          <w:szCs w:val="28"/>
        </w:rPr>
        <w:t>в электронной системе управления образовательной средой»</w:t>
      </w:r>
    </w:p>
    <w:p w14:paraId="7BE961C3" w14:textId="77777777" w:rsidR="00E43805" w:rsidRPr="00722F35" w:rsidRDefault="00B2406D" w:rsidP="00722F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t>Лукичев Артём Алексеевич</w:t>
      </w:r>
      <w:r w:rsidR="00E43805" w:rsidRPr="00722F35">
        <w:rPr>
          <w:rFonts w:ascii="Times New Roman" w:hAnsi="Times New Roman" w:cs="Times New Roman"/>
          <w:sz w:val="28"/>
          <w:szCs w:val="28"/>
        </w:rPr>
        <w:t>, магистратура КЭО, 1 курс</w:t>
      </w:r>
    </w:p>
    <w:p w14:paraId="43587C90" w14:textId="77777777" w:rsidR="00E43805" w:rsidRPr="00722F35" w:rsidRDefault="00E43805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AF6A91" w14:textId="77777777" w:rsidR="00D44E0D" w:rsidRPr="00D44E0D" w:rsidRDefault="00404AFE" w:rsidP="00D44E0D">
      <w:pPr>
        <w:pStyle w:val="ac"/>
        <w:numPr>
          <w:ilvl w:val="0"/>
          <w:numId w:val="1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E0D">
        <w:rPr>
          <w:rFonts w:ascii="Times New Roman" w:hAnsi="Times New Roman" w:cs="Times New Roman"/>
          <w:b/>
          <w:sz w:val="28"/>
          <w:szCs w:val="28"/>
        </w:rPr>
        <w:t>Актуальность кор</w:t>
      </w:r>
      <w:r w:rsidR="00722F35" w:rsidRPr="00D44E0D">
        <w:rPr>
          <w:rFonts w:ascii="Times New Roman" w:hAnsi="Times New Roman" w:cs="Times New Roman"/>
          <w:b/>
          <w:sz w:val="28"/>
          <w:szCs w:val="28"/>
        </w:rPr>
        <w:t>поративной подготовки педагогов</w:t>
      </w:r>
    </w:p>
    <w:p w14:paraId="489816BD" w14:textId="77777777" w:rsidR="00C85566" w:rsidRPr="00722F35" w:rsidRDefault="009E6530" w:rsidP="00722F35">
      <w:pPr>
        <w:shd w:val="clear" w:color="auto" w:fill="FFFFFF"/>
        <w:spacing w:after="0" w:line="360" w:lineRule="auto"/>
        <w:ind w:firstLine="709"/>
        <w:jc w:val="both"/>
        <w:textAlignment w:val="top"/>
        <w:outlineLvl w:val="0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Актуальность</w:t>
      </w:r>
      <w:r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.  </w:t>
      </w:r>
      <w:r w:rsidR="00C85566" w:rsidRPr="00722F35">
        <w:rPr>
          <w:rFonts w:ascii="Times New Roman" w:hAnsi="Times New Roman" w:cs="Times New Roman"/>
          <w:sz w:val="28"/>
          <w:szCs w:val="28"/>
        </w:rPr>
        <w:t xml:space="preserve">Стремительное развитие разных отраслей науки, появление новых технологий, изменения в стратегических подходах к развитию экономики страны оказывают существенное влияние на формирование потребности общества в высококвалифицированном специалисте, отвечающем всем современным требованиям. Человек нового времени – профессионал, обладающий высоким уровнем разнообразных компетенций, способный быстро реагировать на внешние изменения, постоянно совершенствоваться, осваивать новые направления деятельности, иными словами, непрерывно самообразовываться, адаптироваться, развиваться. Одной из актуальных и эффективных форм непрерывного образования, направленных на развитие человеческого потенциала в условиях существующих запросов к сфере образования, является корпоративное обучение, позволяющее в результате сближать существующие требования современных образовательных стандартов и стандартов профессиональных. </w:t>
      </w:r>
    </w:p>
    <w:p w14:paraId="0DAD373E" w14:textId="77777777" w:rsidR="009E6530" w:rsidRPr="00722F35" w:rsidRDefault="00C85566" w:rsidP="00722F35">
      <w:pPr>
        <w:shd w:val="clear" w:color="auto" w:fill="FFFFFF"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Развитие современного образования происходит в рамках </w:t>
      </w:r>
      <w:proofErr w:type="gramStart"/>
      <w:r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>реализации  идеи</w:t>
      </w:r>
      <w:proofErr w:type="gramEnd"/>
      <w:r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непрерывного образования. Эта идея нашла свое отражение и в современных потребностях личности, общества и государства в непрерывной подготовке педагогов.  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>Организация корпоративной подготовки</w:t>
      </w:r>
      <w:r w:rsidR="00304C4A"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>для различных категорий работников на различных предприятиях приобретает все больше значение с каждым годом.</w:t>
      </w:r>
      <w:r w:rsidR="00304C4A"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>Процесс построения корпоративной подготовки кадров опирается на 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философские основы самоорганизации корпораций, взаимосвязи морально-этических принципов и социально-экономического благополучия корпоративных 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lastRenderedPageBreak/>
        <w:t>структур, принцип корпоративизма к формированию корпоративной культуры (</w:t>
      </w:r>
      <w:proofErr w:type="spellStart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А.Ахиезер</w:t>
      </w:r>
      <w:proofErr w:type="spellEnd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, </w:t>
      </w:r>
      <w:proofErr w:type="spellStart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М.Вебер</w:t>
      </w:r>
      <w:proofErr w:type="spellEnd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, </w:t>
      </w:r>
      <w:proofErr w:type="spellStart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А.Давыдов</w:t>
      </w:r>
      <w:proofErr w:type="spellEnd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, </w:t>
      </w:r>
      <w:proofErr w:type="spellStart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В.Иноземцев</w:t>
      </w:r>
      <w:proofErr w:type="spellEnd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, </w:t>
      </w:r>
      <w:proofErr w:type="spellStart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Т.Сергеева</w:t>
      </w:r>
      <w:proofErr w:type="spellEnd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, </w:t>
      </w:r>
      <w:proofErr w:type="spellStart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Ф.Тейлор</w:t>
      </w:r>
      <w:proofErr w:type="spellEnd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, </w:t>
      </w:r>
      <w:proofErr w:type="spellStart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А.Файоль</w:t>
      </w:r>
      <w:proofErr w:type="spellEnd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, </w:t>
      </w:r>
      <w:proofErr w:type="spellStart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И.Яковенко</w:t>
      </w:r>
      <w:proofErr w:type="spellEnd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, </w:t>
      </w:r>
      <w:proofErr w:type="spellStart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Е.Яркова</w:t>
      </w:r>
      <w:proofErr w:type="spellEnd"/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 и др.).</w:t>
      </w:r>
    </w:p>
    <w:p w14:paraId="492CEC30" w14:textId="77777777" w:rsidR="009E6530" w:rsidRPr="00722F35" w:rsidRDefault="00C85566" w:rsidP="00722F35">
      <w:pPr>
        <w:shd w:val="clear" w:color="auto" w:fill="FFFFFF"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>По результатам проводимых исследований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«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работодатели, руководители предприятий, менеджеры по работе с персоналом - 67 % от количества опрошенных - считают, что наиболее эффективной является подготовка профессионально-педагогических кадров на основе равнозначного участия образовательных учреждений и производственных предприятий»</w:t>
      </w:r>
      <w:r w:rsidR="00CE7056" w:rsidRPr="00722F35">
        <w:rPr>
          <w:rStyle w:val="aa"/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footnoteReference w:id="1"/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.</w:t>
      </w:r>
    </w:p>
    <w:p w14:paraId="5B6DBCC9" w14:textId="77777777" w:rsidR="009E6530" w:rsidRPr="00722F35" w:rsidRDefault="00BE14E1" w:rsidP="00722F35">
      <w:pPr>
        <w:shd w:val="clear" w:color="auto" w:fill="FFFFFF"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Проведенное нами анкетирование 287 педагогов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Санкт-Петербурга и Ленинградской области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 показал</w:t>
      </w:r>
      <w:r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о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, что </w:t>
      </w:r>
      <w:r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86</w:t>
      </w:r>
      <w:r w:rsidR="009E6530"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 % педагогов высоко оценивают значимость корпоративной подготовки.</w:t>
      </w:r>
    </w:p>
    <w:p w14:paraId="1BF05293" w14:textId="77777777" w:rsidR="009E6530" w:rsidRPr="00722F35" w:rsidRDefault="009E6530" w:rsidP="00722F35">
      <w:pPr>
        <w:shd w:val="clear" w:color="auto" w:fill="FFFFFF"/>
        <w:spacing w:after="0" w:line="360" w:lineRule="auto"/>
        <w:ind w:firstLine="709"/>
        <w:jc w:val="both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 xml:space="preserve">Современные </w:t>
      </w:r>
      <w:proofErr w:type="gramStart"/>
      <w:r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исследователи  указывают</w:t>
      </w:r>
      <w:proofErr w:type="gramEnd"/>
      <w:r w:rsidRPr="00722F35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FF"/>
        </w:rPr>
        <w:t>, что можно выделить следующие принципы корпоративной подготовки педагогов:</w:t>
      </w:r>
    </w:p>
    <w:p w14:paraId="6D9C85ED" w14:textId="77777777" w:rsidR="009E6530" w:rsidRPr="00722F35" w:rsidRDefault="009E6530" w:rsidP="00722F3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опережающий </w:t>
      </w:r>
      <w:proofErr w:type="gramStart"/>
      <w:r w:rsidRPr="00722F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характер  этой</w:t>
      </w:r>
      <w:proofErr w:type="gramEnd"/>
      <w:r w:rsidRPr="00722F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подготовки</w:t>
      </w:r>
      <w:r w:rsidRPr="00722F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;</w:t>
      </w:r>
    </w:p>
    <w:p w14:paraId="28CABB9A" w14:textId="77777777" w:rsidR="009E6530" w:rsidRPr="00722F35" w:rsidRDefault="009E6530" w:rsidP="00722F3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опора на интегрированную систему обучения;</w:t>
      </w:r>
    </w:p>
    <w:p w14:paraId="048BC902" w14:textId="77777777" w:rsidR="009E6530" w:rsidRPr="00722F35" w:rsidRDefault="009E6530" w:rsidP="00722F3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ориентир на возрастающие требования к профессиональным компетенциям педагогов в соответствии с согласованными требованиями работодателей и международными стандартами;</w:t>
      </w:r>
    </w:p>
    <w:p w14:paraId="01AAFED6" w14:textId="77777777" w:rsidR="009E6530" w:rsidRPr="00722F35" w:rsidRDefault="009E6530" w:rsidP="00722F35">
      <w:pPr>
        <w:numPr>
          <w:ilvl w:val="0"/>
          <w:numId w:val="1"/>
        </w:numPr>
        <w:shd w:val="clear" w:color="auto" w:fill="FFFFFF"/>
        <w:spacing w:after="0" w:line="360" w:lineRule="auto"/>
        <w:ind w:left="0" w:right="346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sz w:val="28"/>
          <w:szCs w:val="28"/>
        </w:rPr>
        <w:t>инвестиционная и социальная привлекательность КП;</w:t>
      </w:r>
    </w:p>
    <w:p w14:paraId="17FF188F" w14:textId="77777777" w:rsidR="005E04E0" w:rsidRPr="00722F35" w:rsidRDefault="009E6530" w:rsidP="00722F35">
      <w:pPr>
        <w:numPr>
          <w:ilvl w:val="0"/>
          <w:numId w:val="1"/>
        </w:numPr>
        <w:shd w:val="clear" w:color="auto" w:fill="FFFFFF"/>
        <w:spacing w:after="0" w:line="360" w:lineRule="auto"/>
        <w:ind w:left="0" w:right="346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sz w:val="28"/>
          <w:szCs w:val="28"/>
        </w:rPr>
        <w:t>усиление роли корпоративного сообщества субъектов образования, науки и производства в подготовке кадров единой отраслевой направленности.</w:t>
      </w:r>
    </w:p>
    <w:p w14:paraId="305DDE00" w14:textId="77777777" w:rsidR="00D44E0D" w:rsidRDefault="0029213D" w:rsidP="00722F35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t xml:space="preserve">Понятие корпоративного обучения появилось в середине прошлого столетия в трудах Д. Мак-Грегора (концепция моделей отношения человека к трудовой деятельности), а затем находит развитие в работах А. Маслоу [1]. Исследования в области корпоративного обучения </w:t>
      </w:r>
      <w:r w:rsidR="00D44E0D">
        <w:rPr>
          <w:rFonts w:ascii="Times New Roman" w:hAnsi="Times New Roman" w:cs="Times New Roman"/>
          <w:sz w:val="28"/>
          <w:szCs w:val="28"/>
        </w:rPr>
        <w:t>изначально</w:t>
      </w:r>
      <w:r w:rsidRPr="00722F35">
        <w:rPr>
          <w:rFonts w:ascii="Times New Roman" w:hAnsi="Times New Roman" w:cs="Times New Roman"/>
          <w:sz w:val="28"/>
          <w:szCs w:val="28"/>
        </w:rPr>
        <w:t xml:space="preserve"> были ориентированы на такие области, как экономика, социология, психология, технология управления, поскольку </w:t>
      </w:r>
      <w:r w:rsidR="00D44E0D">
        <w:rPr>
          <w:rFonts w:ascii="Times New Roman" w:hAnsi="Times New Roman" w:cs="Times New Roman"/>
          <w:sz w:val="28"/>
          <w:szCs w:val="28"/>
        </w:rPr>
        <w:t>главным эффектом</w:t>
      </w:r>
      <w:r w:rsidRPr="00722F35">
        <w:rPr>
          <w:rFonts w:ascii="Times New Roman" w:hAnsi="Times New Roman" w:cs="Times New Roman"/>
          <w:sz w:val="28"/>
          <w:szCs w:val="28"/>
        </w:rPr>
        <w:t xml:space="preserve"> корпоративного обучения ожидалось не столько развитие членов компаний, сколько повышение эффективности работы самой организации, рост ее конкурентоспособности, что вело бы к увеличению </w:t>
      </w:r>
      <w:r w:rsidRPr="00722F35">
        <w:rPr>
          <w:rFonts w:ascii="Times New Roman" w:hAnsi="Times New Roman" w:cs="Times New Roman"/>
          <w:sz w:val="28"/>
          <w:szCs w:val="28"/>
        </w:rPr>
        <w:lastRenderedPageBreak/>
        <w:t>финансовой прибыли. В этой связи, по мнению Е. П. Кагал, корпоративное обучение сотрудников будет являться эффективной формой профессиональной подгот</w:t>
      </w:r>
      <w:r w:rsidR="00D44E0D">
        <w:rPr>
          <w:rFonts w:ascii="Times New Roman" w:hAnsi="Times New Roman" w:cs="Times New Roman"/>
          <w:sz w:val="28"/>
          <w:szCs w:val="28"/>
        </w:rPr>
        <w:t>овки и переподготовки персонала</w:t>
      </w:r>
      <w:r w:rsidRPr="00722F35">
        <w:rPr>
          <w:rFonts w:ascii="Times New Roman" w:hAnsi="Times New Roman" w:cs="Times New Roman"/>
          <w:sz w:val="28"/>
          <w:szCs w:val="28"/>
        </w:rPr>
        <w:t xml:space="preserve"> [2]. Д. Ю. Коваленко, рассматривая в своем исследовании особенности формирования корпоративной культуры как одного из важнейших факторов успешной организации деятельности компании, выделяет новые формы повышения профессионализма его работников в качестве одного из необходимых способов адаптации к внешним изменениям, что определяет в итоге высокую устойчивость всей компании к разнообразным кризисам [3]. </w:t>
      </w:r>
    </w:p>
    <w:p w14:paraId="1C1A6B63" w14:textId="77777777" w:rsidR="00141C34" w:rsidRPr="00722F35" w:rsidRDefault="0029213D" w:rsidP="00722F35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t>Подходы к организации корпоративного обучения</w:t>
      </w:r>
      <w:r w:rsidR="00D44E0D">
        <w:rPr>
          <w:rFonts w:ascii="Times New Roman" w:hAnsi="Times New Roman" w:cs="Times New Roman"/>
          <w:sz w:val="28"/>
          <w:szCs w:val="28"/>
        </w:rPr>
        <w:t xml:space="preserve"> в исследованиях ученых </w:t>
      </w:r>
      <w:r w:rsidRPr="00722F35">
        <w:rPr>
          <w:rFonts w:ascii="Times New Roman" w:hAnsi="Times New Roman" w:cs="Times New Roman"/>
          <w:sz w:val="28"/>
          <w:szCs w:val="28"/>
        </w:rPr>
        <w:t xml:space="preserve">сформулированы </w:t>
      </w:r>
      <w:r w:rsidR="00D44E0D">
        <w:rPr>
          <w:rFonts w:ascii="Times New Roman" w:hAnsi="Times New Roman" w:cs="Times New Roman"/>
          <w:sz w:val="28"/>
          <w:szCs w:val="28"/>
        </w:rPr>
        <w:t>по-разному. В работах А.И. Родина</w:t>
      </w:r>
      <w:r w:rsidRPr="00722F35">
        <w:rPr>
          <w:rFonts w:ascii="Times New Roman" w:hAnsi="Times New Roman" w:cs="Times New Roman"/>
          <w:sz w:val="28"/>
          <w:szCs w:val="28"/>
        </w:rPr>
        <w:t xml:space="preserve"> корпоративное обучение понимается как «динамический процесс распространения знаний и информации по решению производственных проблем» [4]. В результате у сотрудников организации вырабатываются модели профессиональной деятельности, что повышает их адаптацию к изменениям, происходящим во внешней среде. </w:t>
      </w:r>
      <w:r w:rsidR="00D44E0D">
        <w:rPr>
          <w:rFonts w:ascii="Times New Roman" w:hAnsi="Times New Roman" w:cs="Times New Roman"/>
          <w:sz w:val="28"/>
          <w:szCs w:val="28"/>
        </w:rPr>
        <w:t>О.</w:t>
      </w:r>
      <w:r w:rsidRPr="00722F35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722F35">
        <w:rPr>
          <w:rFonts w:ascii="Times New Roman" w:hAnsi="Times New Roman" w:cs="Times New Roman"/>
          <w:sz w:val="28"/>
          <w:szCs w:val="28"/>
        </w:rPr>
        <w:t>Чуланова</w:t>
      </w:r>
      <w:proofErr w:type="spellEnd"/>
      <w:r w:rsidRPr="00722F35">
        <w:rPr>
          <w:rFonts w:ascii="Times New Roman" w:hAnsi="Times New Roman" w:cs="Times New Roman"/>
          <w:sz w:val="28"/>
          <w:szCs w:val="28"/>
        </w:rPr>
        <w:t>, напротив, понимает корпоративное обучение персонала лишь как особую форму повышения профессионализма специалиста организации [5].</w:t>
      </w:r>
    </w:p>
    <w:p w14:paraId="3C967015" w14:textId="77777777" w:rsidR="0029213D" w:rsidRPr="00D44E0D" w:rsidRDefault="0029213D" w:rsidP="00722F35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t>Сегодня особое развитие получает педагогический аспект п</w:t>
      </w:r>
      <w:r w:rsidR="00D44E0D">
        <w:rPr>
          <w:rFonts w:ascii="Times New Roman" w:hAnsi="Times New Roman" w:cs="Times New Roman"/>
          <w:sz w:val="28"/>
          <w:szCs w:val="28"/>
        </w:rPr>
        <w:t>онятия «корпоративное обучение»</w:t>
      </w:r>
      <w:r w:rsidRPr="00722F35">
        <w:rPr>
          <w:rFonts w:ascii="Times New Roman" w:hAnsi="Times New Roman" w:cs="Times New Roman"/>
          <w:sz w:val="28"/>
          <w:szCs w:val="28"/>
        </w:rPr>
        <w:t xml:space="preserve"> как «организованный в интересах корпорации и ее сотрудников процесс взаимодействия обучающих и обучающихся, осуществляемый как внутри организации, так и вне ее, направленный на решение учебных задач и обеспечивающий профессиональное развитие сотрудников» [6]. Появляются научные разработки, разделяющие понятия «корпоративное обучение»</w:t>
      </w:r>
      <w:r w:rsidR="00D44E0D">
        <w:rPr>
          <w:rFonts w:ascii="Times New Roman" w:hAnsi="Times New Roman" w:cs="Times New Roman"/>
          <w:sz w:val="28"/>
          <w:szCs w:val="28"/>
        </w:rPr>
        <w:t xml:space="preserve"> и «корпоративное образование» (М.</w:t>
      </w:r>
      <w:r w:rsidRPr="00722F35">
        <w:rPr>
          <w:rFonts w:ascii="Times New Roman" w:hAnsi="Times New Roman" w:cs="Times New Roman"/>
          <w:sz w:val="28"/>
          <w:szCs w:val="28"/>
        </w:rPr>
        <w:t>В. Кларин [7]</w:t>
      </w:r>
      <w:r w:rsidR="00D44E0D">
        <w:rPr>
          <w:rFonts w:ascii="Times New Roman" w:hAnsi="Times New Roman" w:cs="Times New Roman"/>
          <w:sz w:val="28"/>
          <w:szCs w:val="28"/>
        </w:rPr>
        <w:t>)</w:t>
      </w:r>
      <w:r w:rsidRPr="00722F35">
        <w:rPr>
          <w:rFonts w:ascii="Times New Roman" w:hAnsi="Times New Roman" w:cs="Times New Roman"/>
          <w:sz w:val="28"/>
          <w:szCs w:val="28"/>
        </w:rPr>
        <w:t xml:space="preserve">. </w:t>
      </w:r>
      <w:r w:rsidR="00D44E0D">
        <w:rPr>
          <w:rFonts w:ascii="Times New Roman" w:hAnsi="Times New Roman" w:cs="Times New Roman"/>
          <w:sz w:val="28"/>
          <w:szCs w:val="28"/>
        </w:rPr>
        <w:t>С.А. Мыльникова и В.</w:t>
      </w:r>
      <w:r w:rsidRPr="00722F35">
        <w:rPr>
          <w:rFonts w:ascii="Times New Roman" w:hAnsi="Times New Roman" w:cs="Times New Roman"/>
          <w:sz w:val="28"/>
          <w:szCs w:val="28"/>
        </w:rPr>
        <w:t>А. Погосян также в своих работах выявляют специфику понятия «корпоративное обучение» – это обучение, направленное на освоени</w:t>
      </w:r>
      <w:r w:rsidR="00D44E0D">
        <w:rPr>
          <w:rFonts w:ascii="Times New Roman" w:hAnsi="Times New Roman" w:cs="Times New Roman"/>
          <w:sz w:val="28"/>
          <w:szCs w:val="28"/>
        </w:rPr>
        <w:t xml:space="preserve">е профессиональных компетенций </w:t>
      </w:r>
      <w:r w:rsidRPr="00D44E0D">
        <w:rPr>
          <w:rFonts w:ascii="Times New Roman" w:hAnsi="Times New Roman" w:cs="Times New Roman"/>
          <w:sz w:val="28"/>
          <w:szCs w:val="28"/>
        </w:rPr>
        <w:t>[8].</w:t>
      </w:r>
    </w:p>
    <w:p w14:paraId="7256BB87" w14:textId="77777777" w:rsidR="00C85566" w:rsidRPr="00D44E0D" w:rsidRDefault="00C85566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652B73" w14:textId="77777777" w:rsidR="00C85566" w:rsidRPr="00D44E0D" w:rsidRDefault="00C85566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Makgregor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>, D. (1995). “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Chelovecheskij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faktor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proizvodstvo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Socis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, № 1, pp. 34 – 43 (in Russian). </w:t>
      </w:r>
    </w:p>
    <w:p w14:paraId="38408291" w14:textId="77777777" w:rsidR="00C85566" w:rsidRPr="00D44E0D" w:rsidRDefault="00C85566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Kagal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>, E. P. (2019). “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Novye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formy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metody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obucheniya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personala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kak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neobhodimoe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uslovie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razvitiya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organizacii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Molodoj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44E0D">
        <w:rPr>
          <w:rFonts w:ascii="Times New Roman" w:hAnsi="Times New Roman" w:cs="Times New Roman"/>
          <w:sz w:val="24"/>
          <w:szCs w:val="24"/>
          <w:lang w:val="en-US"/>
        </w:rPr>
        <w:t>uchenyj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gram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№ 41 (279) , pp. 155–157 (in Russian). 3. Kovalenko, D. Yu. </w:t>
      </w:r>
      <w:r w:rsidRPr="00D44E0D">
        <w:rPr>
          <w:rFonts w:ascii="Times New Roman" w:hAnsi="Times New Roman" w:cs="Times New Roman"/>
          <w:sz w:val="24"/>
          <w:szCs w:val="24"/>
          <w:lang w:val="en-US"/>
        </w:rPr>
        <w:lastRenderedPageBreak/>
        <w:t>(2017). “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Osnovnye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podhody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k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opredeleniyu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korporativnoj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kul'tury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NovaInfo.Ru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Elektronnyj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zhurnal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), № 64. Available at: http://novainfo.ru/article/12792 (in Russian). </w:t>
      </w:r>
    </w:p>
    <w:p w14:paraId="1DDDB976" w14:textId="77777777" w:rsidR="00C85566" w:rsidRPr="00D44E0D" w:rsidRDefault="00C85566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4. Rodin, A. I. (2016). “Sistema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korporativnogo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obucheniya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kak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ser'eznyj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faktor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professional'nogo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razvitiya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kadrov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obrazovatel'noj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organizacii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”, Pro DOD.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Informacionno-metodicheskij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zhurnal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, № 11, pp. 58–65 (in Russian). </w:t>
      </w:r>
    </w:p>
    <w:p w14:paraId="5E20B3F7" w14:textId="77777777" w:rsidR="00C85566" w:rsidRPr="00D44E0D" w:rsidRDefault="00C85566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Chulanova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>, O. L. (2016). “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Korporativnoe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obuchenie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personala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metody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ego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ocenki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podhody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instrumentarij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problemy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puti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ih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preodoleniya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>”, Internet-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zhurnal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Naukovedenie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”, t. 8, № 1, p. 6 (in Russian). </w:t>
      </w:r>
    </w:p>
    <w:p w14:paraId="27A4EB3D" w14:textId="77777777" w:rsidR="00C85566" w:rsidRPr="00D44E0D" w:rsidRDefault="00C85566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Petryakov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, P. A. &amp;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Pevzner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>, M. N. (2009). “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Korporativnoe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obuchenie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personala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kak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strategiya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razvitiya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organizacii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Chelovek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obrazovanie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, № 3(20), pp. 16–20 (in Russian). </w:t>
      </w:r>
    </w:p>
    <w:p w14:paraId="7CE15B33" w14:textId="77777777" w:rsidR="00C85566" w:rsidRPr="00D44E0D" w:rsidRDefault="00C85566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Klarin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>, M. V. (2016). “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Korporativnoe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obrazovanie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celi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osobennosti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Vestnik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Buryatskogo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gosudarstvennogo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universiteta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Obrazovanie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Lichnost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'.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Obshchestvo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, № 1, pp. 6–16 (in Russian). </w:t>
      </w:r>
    </w:p>
    <w:p w14:paraId="6C749DC6" w14:textId="77777777" w:rsidR="0029213D" w:rsidRPr="00D44E0D" w:rsidRDefault="00C85566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Myl'nikova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, S. A. &amp;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Pogosyan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>, V. A. (2014). “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Korporativnoe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obuchenie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Universum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Vestnik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Gercenovskogo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E0D">
        <w:rPr>
          <w:rFonts w:ascii="Times New Roman" w:hAnsi="Times New Roman" w:cs="Times New Roman"/>
          <w:sz w:val="24"/>
          <w:szCs w:val="24"/>
          <w:lang w:val="en-US"/>
        </w:rPr>
        <w:t>universiteta</w:t>
      </w:r>
      <w:proofErr w:type="spellEnd"/>
      <w:r w:rsidRPr="00D44E0D">
        <w:rPr>
          <w:rFonts w:ascii="Times New Roman" w:hAnsi="Times New Roman" w:cs="Times New Roman"/>
          <w:sz w:val="24"/>
          <w:szCs w:val="24"/>
          <w:lang w:val="en-US"/>
        </w:rPr>
        <w:t>, № 3–4, pp. 215–220 (in Russian).</w:t>
      </w:r>
    </w:p>
    <w:p w14:paraId="50D5A4A6" w14:textId="77777777" w:rsidR="00C85566" w:rsidRPr="00D44E0D" w:rsidRDefault="00C85566" w:rsidP="00722F3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F1A478D" w14:textId="77777777" w:rsidR="00D44E0D" w:rsidRPr="00D44E0D" w:rsidRDefault="00404AFE" w:rsidP="00D44E0D">
      <w:pPr>
        <w:pStyle w:val="ac"/>
        <w:numPr>
          <w:ilvl w:val="0"/>
          <w:numId w:val="11"/>
        </w:numPr>
        <w:shd w:val="clear" w:color="auto" w:fill="FFFFFF"/>
        <w:tabs>
          <w:tab w:val="left" w:pos="709"/>
        </w:tabs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C85566" w:rsidRPr="00722F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развития </w:t>
      </w:r>
      <w:r w:rsidR="00C85566" w:rsidRPr="00722F35">
        <w:rPr>
          <w:rFonts w:ascii="Times New Roman" w:hAnsi="Times New Roman" w:cs="Times New Roman"/>
          <w:b/>
          <w:sz w:val="28"/>
          <w:szCs w:val="28"/>
        </w:rPr>
        <w:t>электронной системы управления образовательной средой</w:t>
      </w:r>
    </w:p>
    <w:p w14:paraId="1E37BE7F" w14:textId="77777777" w:rsidR="00DE3E0E" w:rsidRPr="00722F35" w:rsidRDefault="008F0758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22F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Актуальность</w:t>
      </w:r>
      <w:r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  <w:r w:rsidR="006B0EC3" w:rsidRPr="00722F3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8857D4" w:rsidRPr="00722F35">
        <w:rPr>
          <w:rFonts w:ascii="Times New Roman" w:hAnsi="Times New Roman" w:cs="Times New Roman"/>
          <w:sz w:val="28"/>
          <w:szCs w:val="28"/>
        </w:rPr>
        <w:t xml:space="preserve">Основная цель современного образования в России – это формирование новой образовательной реальности, которая становится главным инструментом социокультурной модернизации общества в Российской Федерации. Одним из главных условий и одновременно средством формирования новой образовательной реальности является электронная информационная образовательная среда (ЭИОС). </w:t>
      </w:r>
    </w:p>
    <w:p w14:paraId="5B93D28B" w14:textId="77777777" w:rsidR="0010517F" w:rsidRPr="00722F35" w:rsidRDefault="008857D4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t>«Электронная информационно</w:t>
      </w:r>
      <w:r w:rsidR="0010517F" w:rsidRPr="00722F35">
        <w:rPr>
          <w:rFonts w:ascii="Times New Roman" w:hAnsi="Times New Roman" w:cs="Times New Roman"/>
          <w:sz w:val="28"/>
          <w:szCs w:val="28"/>
        </w:rPr>
        <w:t>-</w:t>
      </w:r>
      <w:r w:rsidRPr="00722F35">
        <w:rPr>
          <w:rFonts w:ascii="Times New Roman" w:hAnsi="Times New Roman" w:cs="Times New Roman"/>
          <w:sz w:val="28"/>
          <w:szCs w:val="28"/>
        </w:rPr>
        <w:t>образовательная среда образовательной организации включает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обеспечивает освоение обучающимися образовательных программ в полном объеме независимо от места нахождение»</w:t>
      </w:r>
      <w:r w:rsidR="00DE3E0E" w:rsidRPr="00722F35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722F35">
        <w:rPr>
          <w:rFonts w:ascii="Times New Roman" w:hAnsi="Times New Roman" w:cs="Times New Roman"/>
          <w:sz w:val="28"/>
          <w:szCs w:val="28"/>
        </w:rPr>
        <w:t xml:space="preserve">. </w:t>
      </w:r>
      <w:r w:rsidR="00D44E0D">
        <w:rPr>
          <w:rFonts w:ascii="Times New Roman" w:hAnsi="Times New Roman" w:cs="Times New Roman"/>
          <w:sz w:val="28"/>
          <w:szCs w:val="28"/>
        </w:rPr>
        <w:t>В этой связи</w:t>
      </w:r>
      <w:r w:rsidRPr="00722F35">
        <w:rPr>
          <w:rFonts w:ascii="Times New Roman" w:hAnsi="Times New Roman" w:cs="Times New Roman"/>
          <w:sz w:val="28"/>
          <w:szCs w:val="28"/>
        </w:rPr>
        <w:t xml:space="preserve"> исследование электронной информационно-образовательной среды образовательной организации и управление ею приобретает важное значение. </w:t>
      </w:r>
    </w:p>
    <w:p w14:paraId="5101187B" w14:textId="77777777" w:rsidR="006404CB" w:rsidRPr="00722F35" w:rsidRDefault="008857D4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lastRenderedPageBreak/>
        <w:t>Соврем</w:t>
      </w:r>
      <w:r w:rsidR="00D44E0D">
        <w:rPr>
          <w:rFonts w:ascii="Times New Roman" w:hAnsi="Times New Roman" w:cs="Times New Roman"/>
          <w:sz w:val="28"/>
          <w:szCs w:val="28"/>
        </w:rPr>
        <w:t>енная электронная информационно-</w:t>
      </w:r>
      <w:r w:rsidRPr="00722F35">
        <w:rPr>
          <w:rFonts w:ascii="Times New Roman" w:hAnsi="Times New Roman" w:cs="Times New Roman"/>
          <w:sz w:val="28"/>
          <w:szCs w:val="28"/>
        </w:rPr>
        <w:t>образовательная среда уже является реальностью. Она окружает обучающихся в учебной, воспитательной, досуговой деятельности. Но в то же самое время – это отдельная система, которую можно моделиров</w:t>
      </w:r>
      <w:r w:rsidR="0010517F" w:rsidRPr="00722F35">
        <w:rPr>
          <w:rFonts w:ascii="Times New Roman" w:hAnsi="Times New Roman" w:cs="Times New Roman"/>
          <w:sz w:val="28"/>
          <w:szCs w:val="28"/>
        </w:rPr>
        <w:t xml:space="preserve">ать, конструировать, изменять </w:t>
      </w:r>
      <w:r w:rsidRPr="00722F35">
        <w:rPr>
          <w:rFonts w:ascii="Times New Roman" w:hAnsi="Times New Roman" w:cs="Times New Roman"/>
          <w:sz w:val="28"/>
          <w:szCs w:val="28"/>
        </w:rPr>
        <w:t>и диагностировать в зависимости от потребностей личности, образовательной организации, государства. Проблема создания и управления электронной информационно</w:t>
      </w:r>
      <w:r w:rsidR="0010517F" w:rsidRPr="00722F35">
        <w:rPr>
          <w:rFonts w:ascii="Times New Roman" w:hAnsi="Times New Roman" w:cs="Times New Roman"/>
          <w:sz w:val="28"/>
          <w:szCs w:val="28"/>
        </w:rPr>
        <w:t>-</w:t>
      </w:r>
      <w:r w:rsidRPr="00722F35">
        <w:rPr>
          <w:rFonts w:ascii="Times New Roman" w:hAnsi="Times New Roman" w:cs="Times New Roman"/>
          <w:sz w:val="28"/>
          <w:szCs w:val="28"/>
        </w:rPr>
        <w:t xml:space="preserve">образовательной средой является актуальной в связи с тем, что электронная информационно-образовательная среда является важнейшим инструментом образовательного процесса и направлена на обеспечение качества образования с помощью электронных ресурсов. </w:t>
      </w:r>
    </w:p>
    <w:p w14:paraId="3214F56F" w14:textId="77777777" w:rsidR="006404CB" w:rsidRPr="00722F35" w:rsidRDefault="008857D4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t>Под электронной информационно-образовательной средой часто рассматривают взаимосвязь и взаимодействие электронной, информационной, образовательных сред. Структура и содержательное наполнение электронной информационно</w:t>
      </w:r>
      <w:r w:rsidR="006404CB" w:rsidRPr="00722F35">
        <w:rPr>
          <w:rFonts w:ascii="Times New Roman" w:hAnsi="Times New Roman" w:cs="Times New Roman"/>
          <w:sz w:val="28"/>
          <w:szCs w:val="28"/>
        </w:rPr>
        <w:t>-</w:t>
      </w:r>
      <w:r w:rsidRPr="00722F35">
        <w:rPr>
          <w:rFonts w:ascii="Times New Roman" w:hAnsi="Times New Roman" w:cs="Times New Roman"/>
          <w:sz w:val="28"/>
          <w:szCs w:val="28"/>
        </w:rPr>
        <w:t>образовательной среды зависит от целей, с которыми она создается. Управление образовательной организацией всегда имеет целью повышение эффективности деятельности. Эффективность образовательной организации чаще всего ассоциируется с качеством образования. Создание и управление электронной информационно-образовательной среды, не</w:t>
      </w:r>
      <w:r w:rsidR="006404CB" w:rsidRPr="00722F35">
        <w:rPr>
          <w:rFonts w:ascii="Times New Roman" w:hAnsi="Times New Roman" w:cs="Times New Roman"/>
          <w:sz w:val="28"/>
          <w:szCs w:val="28"/>
        </w:rPr>
        <w:t xml:space="preserve">сомненно, способствует этому. </w:t>
      </w:r>
    </w:p>
    <w:p w14:paraId="6918797D" w14:textId="77777777" w:rsidR="006404CB" w:rsidRPr="00722F35" w:rsidRDefault="008857D4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t>Управление вообще, в том числе электронной информационно</w:t>
      </w:r>
      <w:r w:rsidR="006404CB" w:rsidRPr="00722F35">
        <w:rPr>
          <w:rFonts w:ascii="Times New Roman" w:hAnsi="Times New Roman" w:cs="Times New Roman"/>
          <w:sz w:val="28"/>
          <w:szCs w:val="28"/>
        </w:rPr>
        <w:t>-</w:t>
      </w:r>
      <w:r w:rsidRPr="00722F35">
        <w:rPr>
          <w:rFonts w:ascii="Times New Roman" w:hAnsi="Times New Roman" w:cs="Times New Roman"/>
          <w:sz w:val="28"/>
          <w:szCs w:val="28"/>
        </w:rPr>
        <w:t>образовательной средой в частности, предполагает анализ исходного состояния управляемого объекта. Прежде чем принять решение о необходимости изменения электронной информационно-образовательной среды, следует понять, что она представляет собой в данный момент и насколько она соответствует целям и ценностям современного образования, целям и задачам образовательной организации. Это соответствие определяется исходя из эталонной модели электронной информационно</w:t>
      </w:r>
      <w:r w:rsidR="006404CB" w:rsidRPr="00722F35">
        <w:rPr>
          <w:rFonts w:ascii="Times New Roman" w:hAnsi="Times New Roman" w:cs="Times New Roman"/>
          <w:sz w:val="28"/>
          <w:szCs w:val="28"/>
        </w:rPr>
        <w:t>-</w:t>
      </w:r>
      <w:r w:rsidRPr="00722F35">
        <w:rPr>
          <w:rFonts w:ascii="Times New Roman" w:hAnsi="Times New Roman" w:cs="Times New Roman"/>
          <w:sz w:val="28"/>
          <w:szCs w:val="28"/>
        </w:rPr>
        <w:t xml:space="preserve">образовательной среды, соответствующей нормативным требованиям модернизации образования. Лишь на основе такого сопоставительного анализа можно принимать решение о тех действиях, которые позволят перейти из исходного состояния в новое качественное. </w:t>
      </w:r>
    </w:p>
    <w:p w14:paraId="6AF9AC44" w14:textId="77777777" w:rsidR="006404CB" w:rsidRPr="00722F35" w:rsidRDefault="006404CB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lastRenderedPageBreak/>
        <w:t xml:space="preserve">Данные </w:t>
      </w:r>
      <w:proofErr w:type="gramStart"/>
      <w:r w:rsidRPr="00722F35">
        <w:rPr>
          <w:rFonts w:ascii="Times New Roman" w:hAnsi="Times New Roman" w:cs="Times New Roman"/>
          <w:sz w:val="28"/>
          <w:szCs w:val="28"/>
        </w:rPr>
        <w:t>вопросы  исследуются</w:t>
      </w:r>
      <w:proofErr w:type="gramEnd"/>
      <w:r w:rsidRPr="00722F35">
        <w:rPr>
          <w:rFonts w:ascii="Times New Roman" w:hAnsi="Times New Roman" w:cs="Times New Roman"/>
          <w:sz w:val="28"/>
          <w:szCs w:val="28"/>
        </w:rPr>
        <w:t xml:space="preserve"> в</w:t>
      </w:r>
      <w:r w:rsidR="008857D4" w:rsidRPr="00722F35">
        <w:rPr>
          <w:rFonts w:ascii="Times New Roman" w:hAnsi="Times New Roman" w:cs="Times New Roman"/>
          <w:sz w:val="28"/>
          <w:szCs w:val="28"/>
        </w:rPr>
        <w:t xml:space="preserve"> </w:t>
      </w:r>
      <w:r w:rsidRPr="00722F35">
        <w:rPr>
          <w:rFonts w:ascii="Times New Roman" w:hAnsi="Times New Roman" w:cs="Times New Roman"/>
          <w:sz w:val="28"/>
          <w:szCs w:val="28"/>
        </w:rPr>
        <w:t>работах</w:t>
      </w:r>
      <w:r w:rsidR="008857D4" w:rsidRPr="00722F35">
        <w:rPr>
          <w:rFonts w:ascii="Times New Roman" w:hAnsi="Times New Roman" w:cs="Times New Roman"/>
          <w:sz w:val="28"/>
          <w:szCs w:val="28"/>
        </w:rPr>
        <w:t xml:space="preserve">: Асмолова А.Г, </w:t>
      </w:r>
      <w:proofErr w:type="spellStart"/>
      <w:r w:rsidR="008857D4" w:rsidRPr="00722F35">
        <w:rPr>
          <w:rFonts w:ascii="Times New Roman" w:hAnsi="Times New Roman" w:cs="Times New Roman"/>
          <w:sz w:val="28"/>
          <w:szCs w:val="28"/>
        </w:rPr>
        <w:t>Андроничева</w:t>
      </w:r>
      <w:proofErr w:type="spellEnd"/>
      <w:r w:rsidR="008857D4" w:rsidRPr="00722F35">
        <w:rPr>
          <w:rFonts w:ascii="Times New Roman" w:hAnsi="Times New Roman" w:cs="Times New Roman"/>
          <w:sz w:val="28"/>
          <w:szCs w:val="28"/>
        </w:rPr>
        <w:t xml:space="preserve"> И.К., </w:t>
      </w:r>
      <w:proofErr w:type="spellStart"/>
      <w:r w:rsidRPr="00722F35">
        <w:rPr>
          <w:rFonts w:ascii="Times New Roman" w:hAnsi="Times New Roman" w:cs="Times New Roman"/>
          <w:sz w:val="28"/>
          <w:szCs w:val="28"/>
        </w:rPr>
        <w:t>Вайндрорф</w:t>
      </w:r>
      <w:proofErr w:type="spellEnd"/>
      <w:r w:rsidRPr="00722F35">
        <w:rPr>
          <w:rFonts w:ascii="Times New Roman" w:hAnsi="Times New Roman" w:cs="Times New Roman"/>
          <w:sz w:val="28"/>
          <w:szCs w:val="28"/>
        </w:rPr>
        <w:t xml:space="preserve">-Сысоевой М. Е., Власовой Е.З., Готской И.Б., Журавлевой С.В., </w:t>
      </w:r>
      <w:r w:rsidR="008857D4" w:rsidRPr="00722F35">
        <w:rPr>
          <w:rFonts w:ascii="Times New Roman" w:hAnsi="Times New Roman" w:cs="Times New Roman"/>
          <w:sz w:val="28"/>
          <w:szCs w:val="28"/>
        </w:rPr>
        <w:t xml:space="preserve">Красильниковой В.А., </w:t>
      </w:r>
      <w:r w:rsidRPr="00722F35">
        <w:rPr>
          <w:rFonts w:ascii="Times New Roman" w:hAnsi="Times New Roman" w:cs="Times New Roman"/>
          <w:sz w:val="28"/>
          <w:szCs w:val="28"/>
        </w:rPr>
        <w:t xml:space="preserve">Мовчана И.Н., </w:t>
      </w:r>
      <w:r w:rsidR="008857D4" w:rsidRPr="00722F35">
        <w:rPr>
          <w:rFonts w:ascii="Times New Roman" w:hAnsi="Times New Roman" w:cs="Times New Roman"/>
          <w:sz w:val="28"/>
          <w:szCs w:val="28"/>
        </w:rPr>
        <w:t xml:space="preserve">Пащенко О. И., </w:t>
      </w:r>
      <w:proofErr w:type="spellStart"/>
      <w:r w:rsidR="008857D4" w:rsidRPr="00722F35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="008857D4" w:rsidRPr="00722F35">
        <w:rPr>
          <w:rFonts w:ascii="Times New Roman" w:hAnsi="Times New Roman" w:cs="Times New Roman"/>
          <w:sz w:val="28"/>
          <w:szCs w:val="28"/>
        </w:rPr>
        <w:t xml:space="preserve"> Е.С., </w:t>
      </w:r>
      <w:proofErr w:type="spellStart"/>
      <w:r w:rsidR="008857D4" w:rsidRPr="00722F35">
        <w:rPr>
          <w:rFonts w:ascii="Times New Roman" w:hAnsi="Times New Roman" w:cs="Times New Roman"/>
          <w:sz w:val="28"/>
          <w:szCs w:val="28"/>
        </w:rPr>
        <w:t>Трубициной</w:t>
      </w:r>
      <w:proofErr w:type="spellEnd"/>
      <w:r w:rsidR="008857D4" w:rsidRPr="00722F35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8857D4" w:rsidRPr="00722F35">
        <w:rPr>
          <w:rFonts w:ascii="Times New Roman" w:hAnsi="Times New Roman" w:cs="Times New Roman"/>
          <w:sz w:val="28"/>
          <w:szCs w:val="28"/>
        </w:rPr>
        <w:t>Ясвина</w:t>
      </w:r>
      <w:proofErr w:type="spellEnd"/>
      <w:r w:rsidR="008857D4" w:rsidRPr="00722F35">
        <w:rPr>
          <w:rFonts w:ascii="Times New Roman" w:hAnsi="Times New Roman" w:cs="Times New Roman"/>
          <w:sz w:val="28"/>
          <w:szCs w:val="28"/>
        </w:rPr>
        <w:t xml:space="preserve"> В.А. и других авторов. </w:t>
      </w:r>
    </w:p>
    <w:p w14:paraId="07529036" w14:textId="77777777" w:rsidR="0010517F" w:rsidRPr="00722F35" w:rsidRDefault="006404CB" w:rsidP="00BE14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35">
        <w:rPr>
          <w:rFonts w:ascii="Times New Roman" w:hAnsi="Times New Roman" w:cs="Times New Roman"/>
          <w:sz w:val="28"/>
          <w:szCs w:val="28"/>
        </w:rPr>
        <w:t>Еще один существенный аспект, который исследуется – процесс управления ЭИОС. Информатизация в области образования предполагает внедрение информационно-коммуникационных технологий в учебный процесс, разработку механизма электронного документооборота, использование систем открытого образования и т.д. На сегодняшний день актуально также сопровождение школьного сайта, электронного дневника, а особенно - целостной системы управления образовательным учреждением. Соответственно возникает необходимость изменения способов управления образовательным учреждением для эффективного использования возможностей ИКТ в образовательном процессе. Информатизация системы образования является закономерным процессом. Большинство людей положительно восприняли необходимость внедрения информационно-коммуникационных технологий в образовательный процесс. В ходе информатизации образовательного процесса в школах встал вопрос об информатизации процесса управления внутри образовательного учреждения. Руководитель каждого образовательного учреждения решал его в меру оснащенности компьютерным оборудованием и своей компетентности или компетентности своих заместителей. Где-то процесс управления образовательным учреждением сводился к приему отчетов в виде распечатки: учитель набрал на компьютере в текстовом редакторе заголовок, табличку с показателями качества знаний учащихся и уровня обученности, распечатал и сдал. В другом учреждении учитель сдает такой же отчет, но в электронном виде, на флэшке. И очень редко встречается ситуация, когда в школе организован обмен документами по локальной сети или разработана единая система управления на основе какой-либо платформы.</w:t>
      </w:r>
    </w:p>
    <w:p w14:paraId="0573237D" w14:textId="77777777" w:rsidR="00DE3E0E" w:rsidRPr="00722F35" w:rsidRDefault="00DE3E0E" w:rsidP="00BE14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22F35">
        <w:rPr>
          <w:bCs/>
          <w:color w:val="000000"/>
          <w:sz w:val="28"/>
          <w:szCs w:val="28"/>
        </w:rPr>
        <w:t>Отметим некоторые функции информационно-</w:t>
      </w:r>
      <w:r w:rsidRPr="00722F35">
        <w:rPr>
          <w:bCs/>
          <w:color w:val="000000"/>
          <w:sz w:val="28"/>
          <w:szCs w:val="28"/>
        </w:rPr>
        <w:softHyphen/>
        <w:t>образовательной среды в школе.</w:t>
      </w:r>
    </w:p>
    <w:p w14:paraId="2D252AE8" w14:textId="77777777" w:rsidR="00DE3E0E" w:rsidRPr="00722F35" w:rsidRDefault="00DE3E0E" w:rsidP="00D44E0D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дидактические – хранение и агрегация учебного содержания (контента);</w:t>
      </w:r>
    </w:p>
    <w:p w14:paraId="05EBDE7A" w14:textId="77777777" w:rsidR="00DE3E0E" w:rsidRPr="00722F35" w:rsidRDefault="00DE3E0E" w:rsidP="00D44E0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lastRenderedPageBreak/>
        <w:t>Организационно-</w:t>
      </w:r>
      <w:r w:rsidRPr="00722F35">
        <w:rPr>
          <w:color w:val="000000"/>
          <w:sz w:val="28"/>
          <w:szCs w:val="28"/>
        </w:rPr>
        <w:softHyphen/>
        <w:t>управленческие – администрирование деятельности образовательной организации в целом;</w:t>
      </w:r>
    </w:p>
    <w:p w14:paraId="44C299C7" w14:textId="77777777" w:rsidR="00DE3E0E" w:rsidRPr="00722F35" w:rsidRDefault="00DE3E0E" w:rsidP="00D44E0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вспомогательные – не второстепенные функции, а «иное» (то, что не вошло в первые две группы).</w:t>
      </w:r>
    </w:p>
    <w:p w14:paraId="78924E9E" w14:textId="77777777" w:rsidR="00DE3E0E" w:rsidRPr="00722F35" w:rsidRDefault="00DE3E0E" w:rsidP="00D44E0D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Дидактические функции реализуются, как правило, следующими системами:</w:t>
      </w:r>
    </w:p>
    <w:p w14:paraId="1FDEEFBF" w14:textId="77777777" w:rsidR="00DE3E0E" w:rsidRPr="00722F35" w:rsidRDefault="00DE3E0E" w:rsidP="00D44E0D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722F35">
        <w:rPr>
          <w:color w:val="000000"/>
          <w:sz w:val="28"/>
          <w:szCs w:val="28"/>
        </w:rPr>
        <w:t>система</w:t>
      </w:r>
      <w:r w:rsidRPr="00722F35">
        <w:rPr>
          <w:color w:val="000000"/>
          <w:sz w:val="28"/>
          <w:szCs w:val="28"/>
          <w:lang w:val="en-US"/>
        </w:rPr>
        <w:t xml:space="preserve"> </w:t>
      </w:r>
      <w:r w:rsidRPr="00722F35">
        <w:rPr>
          <w:color w:val="000000"/>
          <w:sz w:val="28"/>
          <w:szCs w:val="28"/>
        </w:rPr>
        <w:t>управления</w:t>
      </w:r>
      <w:r w:rsidRPr="00722F35">
        <w:rPr>
          <w:color w:val="000000"/>
          <w:sz w:val="28"/>
          <w:szCs w:val="28"/>
          <w:lang w:val="en-US"/>
        </w:rPr>
        <w:t xml:space="preserve"> </w:t>
      </w:r>
      <w:r w:rsidRPr="00722F35">
        <w:rPr>
          <w:color w:val="000000"/>
          <w:sz w:val="28"/>
          <w:szCs w:val="28"/>
        </w:rPr>
        <w:t>обучением</w:t>
      </w:r>
      <w:r w:rsidRPr="00722F35">
        <w:rPr>
          <w:color w:val="000000"/>
          <w:sz w:val="28"/>
          <w:szCs w:val="28"/>
          <w:lang w:val="en-US"/>
        </w:rPr>
        <w:t xml:space="preserve"> (Learning Management System, </w:t>
      </w:r>
      <w:proofErr w:type="gramStart"/>
      <w:r w:rsidRPr="00722F35">
        <w:rPr>
          <w:color w:val="000000"/>
          <w:sz w:val="28"/>
          <w:szCs w:val="28"/>
          <w:lang w:val="en-US"/>
        </w:rPr>
        <w:t>LMS)</w:t>
      </w:r>
      <w:r w:rsidRPr="00722F35">
        <w:rPr>
          <w:color w:val="000000"/>
          <w:sz w:val="28"/>
          <w:szCs w:val="28"/>
        </w:rPr>
        <w:t>;</w:t>
      </w:r>
      <w:proofErr w:type="gramEnd"/>
    </w:p>
    <w:p w14:paraId="46A03F0A" w14:textId="77777777" w:rsidR="00DE3E0E" w:rsidRPr="00722F35" w:rsidRDefault="00DE3E0E" w:rsidP="00D44E0D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система управления содержанием обучения (Learning Content Management System, LCMS).</w:t>
      </w:r>
    </w:p>
    <w:p w14:paraId="0C9F3582" w14:textId="77777777" w:rsidR="00DE3E0E" w:rsidRPr="00722F35" w:rsidRDefault="00DE3E0E" w:rsidP="00BE14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Помимо функций работы с контентом, к дидактическим функциям можно отнести еще системы поддержки обучения, системы помощи в процессе познания, системы, повышающие мотивацию к обучению за счет применения интерактивного подхода или иных современных технологий.</w:t>
      </w:r>
    </w:p>
    <w:p w14:paraId="52D46BA8" w14:textId="77777777" w:rsidR="00DE3E0E" w:rsidRPr="00722F35" w:rsidRDefault="00DE3E0E" w:rsidP="00BE14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Организационно</w:t>
      </w:r>
      <w:r w:rsidRPr="00722F35">
        <w:rPr>
          <w:color w:val="000000"/>
          <w:sz w:val="28"/>
          <w:szCs w:val="28"/>
        </w:rPr>
        <w:softHyphen/>
        <w:t>-управленческие функции включают в себя задачи управления образовательным процессом и администрирования образовательной организации как юридического лица. Это функции ресурсного, кадрового, финансового управления, бухгалтерия, система мониторинга эффективности, документооборот, работа с контингентом и прочее.</w:t>
      </w:r>
    </w:p>
    <w:p w14:paraId="3A32E50C" w14:textId="77777777" w:rsidR="00DE3E0E" w:rsidRPr="00722F35" w:rsidRDefault="00DE3E0E" w:rsidP="00BE14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К вспомогательным функциям следует отнести, например, дистанционное взаимодействие участников образовательного процесса, хранилище данных, серверы авторизации и контроля доступа к ресурсам.</w:t>
      </w:r>
    </w:p>
    <w:p w14:paraId="4D89CF1B" w14:textId="77777777" w:rsidR="00DE3E0E" w:rsidRPr="00722F35" w:rsidRDefault="00BE14E1" w:rsidP="00722F3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DE3E0E" w:rsidRPr="00722F35">
        <w:rPr>
          <w:color w:val="000000"/>
          <w:sz w:val="28"/>
          <w:szCs w:val="28"/>
        </w:rPr>
        <w:t>еры, необходимые для эффективного функционирования Э</w:t>
      </w:r>
      <w:r>
        <w:rPr>
          <w:color w:val="000000"/>
          <w:sz w:val="28"/>
          <w:szCs w:val="28"/>
        </w:rPr>
        <w:t>ИОС</w:t>
      </w:r>
      <w:r w:rsidR="00DE3E0E" w:rsidRPr="00722F35">
        <w:rPr>
          <w:color w:val="000000"/>
          <w:sz w:val="28"/>
          <w:szCs w:val="28"/>
        </w:rPr>
        <w:t>:</w:t>
      </w:r>
    </w:p>
    <w:p w14:paraId="3ADB1F2B" w14:textId="77777777" w:rsidR="00DE3E0E" w:rsidRPr="00722F35" w:rsidRDefault="00DE3E0E" w:rsidP="00722F3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разработка нового содержания (контента);</w:t>
      </w:r>
    </w:p>
    <w:p w14:paraId="03477EBB" w14:textId="77777777" w:rsidR="00DE3E0E" w:rsidRPr="00722F35" w:rsidRDefault="00DE3E0E" w:rsidP="00722F3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разработка (адаптация) новых методик преподавания предметов;</w:t>
      </w:r>
    </w:p>
    <w:p w14:paraId="68D571B2" w14:textId="77777777" w:rsidR="00DE3E0E" w:rsidRPr="00722F35" w:rsidRDefault="00DE3E0E" w:rsidP="00722F3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развитие инфраструктуры;</w:t>
      </w:r>
    </w:p>
    <w:p w14:paraId="5F77A87C" w14:textId="77777777" w:rsidR="00DE3E0E" w:rsidRPr="00722F35" w:rsidRDefault="00DE3E0E" w:rsidP="00722F3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2F35">
        <w:rPr>
          <w:color w:val="000000"/>
          <w:sz w:val="28"/>
          <w:szCs w:val="28"/>
        </w:rPr>
        <w:t>организационные меры (кадры, управленческие решения, показатели эффективности и прочее).</w:t>
      </w:r>
    </w:p>
    <w:p w14:paraId="0C878055" w14:textId="77777777" w:rsidR="00D551F2" w:rsidRDefault="00D551F2" w:rsidP="00722F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552E3D7" w14:textId="77777777" w:rsidR="004A0407" w:rsidRPr="004A5938" w:rsidRDefault="00BE14E1" w:rsidP="00D44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в</w:t>
      </w:r>
      <w:r w:rsidR="006404CB" w:rsidRPr="00722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современном мире цифрового общества и цифровизации обучения задача формирования и </w:t>
      </w:r>
      <w:r w:rsidR="006404CB" w:rsidRPr="00722F35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развития </w:t>
      </w:r>
      <w:r w:rsidR="006404CB" w:rsidRPr="00722F35">
        <w:rPr>
          <w:rFonts w:ascii="Times New Roman" w:hAnsi="Times New Roman" w:cs="Times New Roman"/>
          <w:sz w:val="28"/>
          <w:szCs w:val="28"/>
        </w:rPr>
        <w:t>электронной системы управления образовательной средой</w:t>
      </w:r>
      <w:r w:rsidR="006404CB" w:rsidRPr="00722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является, несомненно, актуальной</w:t>
      </w:r>
      <w:r w:rsidR="00D551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корпоративное </w:t>
      </w:r>
      <w:r w:rsidR="00D551F2" w:rsidRPr="004A5938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 педагогов работе в ней своевременной и необходимой.</w:t>
      </w:r>
    </w:p>
    <w:sectPr w:rsidR="004A0407" w:rsidRPr="004A5938" w:rsidSect="00D44E0D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A9BDB" w14:textId="77777777" w:rsidR="002010A4" w:rsidRDefault="002010A4" w:rsidP="00CE7056">
      <w:pPr>
        <w:spacing w:after="0" w:line="240" w:lineRule="auto"/>
      </w:pPr>
      <w:r>
        <w:separator/>
      </w:r>
    </w:p>
  </w:endnote>
  <w:endnote w:type="continuationSeparator" w:id="0">
    <w:p w14:paraId="19B6DF2B" w14:textId="77777777" w:rsidR="002010A4" w:rsidRDefault="002010A4" w:rsidP="00CE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E98A6" w14:textId="77777777" w:rsidR="002010A4" w:rsidRDefault="002010A4" w:rsidP="00CE7056">
      <w:pPr>
        <w:spacing w:after="0" w:line="240" w:lineRule="auto"/>
      </w:pPr>
      <w:r>
        <w:separator/>
      </w:r>
    </w:p>
  </w:footnote>
  <w:footnote w:type="continuationSeparator" w:id="0">
    <w:p w14:paraId="0EB79D1A" w14:textId="77777777" w:rsidR="002010A4" w:rsidRDefault="002010A4" w:rsidP="00CE7056">
      <w:pPr>
        <w:spacing w:after="0" w:line="240" w:lineRule="auto"/>
      </w:pPr>
      <w:r>
        <w:continuationSeparator/>
      </w:r>
    </w:p>
  </w:footnote>
  <w:footnote w:id="1">
    <w:p w14:paraId="24A07AE6" w14:textId="77777777" w:rsidR="00CE7056" w:rsidRPr="00CE7056" w:rsidRDefault="00CE7056">
      <w:pPr>
        <w:pStyle w:val="a8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 </w:t>
      </w:r>
      <w:r w:rsidRPr="00CE7056">
        <w:rPr>
          <w:rFonts w:ascii="Times New Roman" w:hAnsi="Times New Roman" w:cs="Times New Roman"/>
        </w:rPr>
        <w:t>Научные исследования института Московской конфедерации промышленников и </w:t>
      </w:r>
      <w:proofErr w:type="gramStart"/>
      <w:r w:rsidRPr="00CE7056">
        <w:rPr>
          <w:rFonts w:ascii="Times New Roman" w:hAnsi="Times New Roman" w:cs="Times New Roman"/>
        </w:rPr>
        <w:t>предпринимателей  (</w:t>
      </w:r>
      <w:proofErr w:type="gramEnd"/>
      <w:r w:rsidRPr="00CE7056">
        <w:rPr>
          <w:rFonts w:ascii="Times New Roman" w:hAnsi="Times New Roman" w:cs="Times New Roman"/>
        </w:rPr>
        <w:t>работодателей) при МГИУ. Отчет за 2005</w:t>
      </w:r>
      <w:r w:rsidR="00B2406D">
        <w:rPr>
          <w:rFonts w:ascii="Times New Roman" w:hAnsi="Times New Roman" w:cs="Times New Roman"/>
        </w:rPr>
        <w:t>-</w:t>
      </w:r>
      <w:r w:rsidRPr="00CE7056">
        <w:rPr>
          <w:rFonts w:ascii="Times New Roman" w:hAnsi="Times New Roman" w:cs="Times New Roman"/>
        </w:rPr>
        <w:softHyphen/>
        <w:t>2007 гг.</w:t>
      </w:r>
    </w:p>
  </w:footnote>
  <w:footnote w:id="2">
    <w:p w14:paraId="3B978F9D" w14:textId="77777777" w:rsidR="00DE3E0E" w:rsidRDefault="00DE3E0E">
      <w:pPr>
        <w:pStyle w:val="a8"/>
      </w:pPr>
      <w:r>
        <w:rPr>
          <w:rStyle w:val="aa"/>
        </w:rPr>
        <w:footnoteRef/>
      </w:r>
      <w:r>
        <w:t xml:space="preserve"> Федеральный закон «Об образовании в Российской Федерации» от 29.12.2012 №273 – ФЗ.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2881"/>
    <w:multiLevelType w:val="hybridMultilevel"/>
    <w:tmpl w:val="C8D8C1B2"/>
    <w:lvl w:ilvl="0" w:tplc="74520CD6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7C24AF"/>
    <w:multiLevelType w:val="multilevel"/>
    <w:tmpl w:val="F67E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E1E2D"/>
    <w:multiLevelType w:val="multilevel"/>
    <w:tmpl w:val="B2B2C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14E0D"/>
    <w:multiLevelType w:val="multilevel"/>
    <w:tmpl w:val="1E96B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164F1"/>
    <w:multiLevelType w:val="multilevel"/>
    <w:tmpl w:val="9F2A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0165AD"/>
    <w:multiLevelType w:val="hybridMultilevel"/>
    <w:tmpl w:val="7C762D76"/>
    <w:lvl w:ilvl="0" w:tplc="763AF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626980"/>
    <w:multiLevelType w:val="multilevel"/>
    <w:tmpl w:val="2FCE4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9572E0"/>
    <w:multiLevelType w:val="multilevel"/>
    <w:tmpl w:val="B3E4E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8B3D51"/>
    <w:multiLevelType w:val="multilevel"/>
    <w:tmpl w:val="24205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C9017C"/>
    <w:multiLevelType w:val="multilevel"/>
    <w:tmpl w:val="4F76B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C055D4"/>
    <w:multiLevelType w:val="multilevel"/>
    <w:tmpl w:val="CC36C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6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805"/>
    <w:rsid w:val="00075163"/>
    <w:rsid w:val="000F6413"/>
    <w:rsid w:val="0010517F"/>
    <w:rsid w:val="00141C34"/>
    <w:rsid w:val="002010A4"/>
    <w:rsid w:val="0029213D"/>
    <w:rsid w:val="002C53F4"/>
    <w:rsid w:val="002C5F5F"/>
    <w:rsid w:val="002D0C65"/>
    <w:rsid w:val="002E5808"/>
    <w:rsid w:val="00304C4A"/>
    <w:rsid w:val="003323C9"/>
    <w:rsid w:val="00404AFE"/>
    <w:rsid w:val="004061CE"/>
    <w:rsid w:val="00423809"/>
    <w:rsid w:val="00484608"/>
    <w:rsid w:val="004A0407"/>
    <w:rsid w:val="004A5938"/>
    <w:rsid w:val="005E04E0"/>
    <w:rsid w:val="006404CB"/>
    <w:rsid w:val="006B00C7"/>
    <w:rsid w:val="006B0EC3"/>
    <w:rsid w:val="006B77EA"/>
    <w:rsid w:val="00722F35"/>
    <w:rsid w:val="00732C05"/>
    <w:rsid w:val="007C560B"/>
    <w:rsid w:val="008811E5"/>
    <w:rsid w:val="008857D4"/>
    <w:rsid w:val="008971A0"/>
    <w:rsid w:val="008F0758"/>
    <w:rsid w:val="009E6530"/>
    <w:rsid w:val="00A2390F"/>
    <w:rsid w:val="00A70548"/>
    <w:rsid w:val="00AD3F2D"/>
    <w:rsid w:val="00B2406D"/>
    <w:rsid w:val="00BE14E1"/>
    <w:rsid w:val="00C85566"/>
    <w:rsid w:val="00CE0B92"/>
    <w:rsid w:val="00CE7056"/>
    <w:rsid w:val="00D44E0D"/>
    <w:rsid w:val="00D551F2"/>
    <w:rsid w:val="00DC4E80"/>
    <w:rsid w:val="00DE3E0E"/>
    <w:rsid w:val="00E43805"/>
    <w:rsid w:val="00EB5001"/>
    <w:rsid w:val="00EC55E1"/>
    <w:rsid w:val="00F8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69F0A"/>
  <w15:docId w15:val="{F0797A58-1D33-4893-9303-182DA251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1CE"/>
  </w:style>
  <w:style w:type="paragraph" w:styleId="1">
    <w:name w:val="heading 1"/>
    <w:basedOn w:val="a"/>
    <w:link w:val="10"/>
    <w:uiPriority w:val="9"/>
    <w:qFormat/>
    <w:rsid w:val="009E65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5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9E6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tton2txt">
    <w:name w:val="button2__txt"/>
    <w:basedOn w:val="a0"/>
    <w:rsid w:val="009E6530"/>
  </w:style>
  <w:style w:type="character" w:customStyle="1" w:styleId="ll-crpt">
    <w:name w:val="ll-crpt"/>
    <w:basedOn w:val="a0"/>
    <w:rsid w:val="009E6530"/>
  </w:style>
  <w:style w:type="character" w:customStyle="1" w:styleId="ll-spnormal">
    <w:name w:val="ll-sp__normal"/>
    <w:basedOn w:val="a0"/>
    <w:rsid w:val="009E6530"/>
  </w:style>
  <w:style w:type="character" w:styleId="a4">
    <w:name w:val="Hyperlink"/>
    <w:basedOn w:val="a0"/>
    <w:uiPriority w:val="99"/>
    <w:semiHidden/>
    <w:unhideWhenUsed/>
    <w:rsid w:val="009E653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64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07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CE0B92"/>
    <w:rPr>
      <w:i/>
      <w:iCs/>
    </w:rPr>
  </w:style>
  <w:style w:type="character" w:customStyle="1" w:styleId="A60">
    <w:name w:val="A6"/>
    <w:uiPriority w:val="99"/>
    <w:rsid w:val="00732C05"/>
    <w:rPr>
      <w:rFonts w:cs="Myriad Pro"/>
      <w:color w:val="000000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CE705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E705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E7056"/>
    <w:rPr>
      <w:vertAlign w:val="superscript"/>
    </w:rPr>
  </w:style>
  <w:style w:type="character" w:styleId="ab">
    <w:name w:val="Strong"/>
    <w:basedOn w:val="a0"/>
    <w:uiPriority w:val="22"/>
    <w:qFormat/>
    <w:rsid w:val="004A0407"/>
    <w:rPr>
      <w:b/>
      <w:bCs/>
    </w:rPr>
  </w:style>
  <w:style w:type="paragraph" w:styleId="ac">
    <w:name w:val="List Paragraph"/>
    <w:basedOn w:val="a"/>
    <w:uiPriority w:val="34"/>
    <w:qFormat/>
    <w:rsid w:val="004A0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0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1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85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41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81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52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12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6728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346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631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3059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2554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797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26523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158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0318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691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3226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23602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139110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25981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74407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3838698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4692748">
                                              <w:marLeft w:val="443"/>
                                              <w:marRight w:val="44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840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33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516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03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740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2683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723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32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9323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148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938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18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40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554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4124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031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791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50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131579">
                                          <w:marLeft w:val="0"/>
                                          <w:marRight w:val="0"/>
                                          <w:marTop w:val="222"/>
                                          <w:marBottom w:val="22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0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4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9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96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70FC4-C4F5-4E15-A85B-F3499A8C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Артём Лукичев</cp:lastModifiedBy>
  <cp:revision>2</cp:revision>
  <cp:lastPrinted>2020-12-21T21:37:00Z</cp:lastPrinted>
  <dcterms:created xsi:type="dcterms:W3CDTF">2023-12-25T18:15:00Z</dcterms:created>
  <dcterms:modified xsi:type="dcterms:W3CDTF">2023-12-25T18:15:00Z</dcterms:modified>
</cp:coreProperties>
</file>