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ПРОСВЕЩЕНИЯ РОССИЙСКОЙ ФЕДЕРАЦИИ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 направлению «09.03.01 – Информатика и вычислительная техника»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(профиль: «Технологии разработки программного обеспечения и обработки больших данных»)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708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 УЧЕБНУЮ ПРАКТИКУ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технологическая (проектно-технологическая)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Студента   __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Каменцева Георгия Константиновича</w:t>
      </w:r>
      <w:r w:rsidDel="00000000" w:rsidR="00000000" w:rsidRPr="00000000">
        <w:rPr>
          <w:sz w:val="22"/>
          <w:szCs w:val="22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17">
      <w:pPr>
        <w:ind w:left="2880"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Руководитель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Власов Дмитрий Викторович кандидат физ-мат. наук доцент кафедры ИТиЭО</w:t>
      </w:r>
      <w:r w:rsidDel="00000000" w:rsidR="00000000" w:rsidRPr="00000000">
        <w:rPr>
          <w:sz w:val="22"/>
          <w:szCs w:val="22"/>
          <w:rtl w:val="0"/>
        </w:rPr>
        <w:t xml:space="preserve">___________</w:t>
      </w:r>
    </w:p>
    <w:p w:rsidR="00000000" w:rsidDel="00000000" w:rsidP="00000000" w:rsidRDefault="00000000" w:rsidRPr="00000000" w14:paraId="00000019">
      <w:pPr>
        <w:jc w:val="both"/>
        <w:rPr>
          <w:sz w:val="22"/>
          <w:szCs w:val="22"/>
          <w:vertAlign w:val="superscript"/>
        </w:rPr>
      </w:pPr>
      <w:r w:rsidDel="00000000" w:rsidR="00000000" w:rsidRPr="00000000">
        <w:rPr>
          <w:sz w:val="22"/>
          <w:szCs w:val="22"/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 0104-1019/03-ПР«30» 08 2024 г.</w:t>
      </w:r>
    </w:p>
    <w:p w:rsidR="00000000" w:rsidDel="00000000" w:rsidP="00000000" w:rsidRDefault="00000000" w:rsidRPr="00000000" w14:paraId="0000001C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Подготовить обзор программных продуктов, применяемых в организации, где вы проходите практику.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 обзора программного продукта: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hd w:fill="ffffff" w:val="clear"/>
              <w:spacing w:after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общая характеристика;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hd w:fill="ffffff" w:val="clear"/>
              <w:spacing w:after="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функции;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hd w:fill="ffffff" w:val="clear"/>
              <w:spacing w:after="28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необходимое программное и аппаратное обеспечение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Представить в виде конспекта (опубликовать в электронном портфолио, ссылка в отчете)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04.09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04.09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</w:t>
            </w:r>
            <w:r w:rsidDel="00000000" w:rsidR="00000000" w:rsidRPr="00000000">
              <w:rPr>
                <w:rtl w:val="0"/>
              </w:rPr>
              <w:t xml:space="preserve">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/>
            </w:pPr>
            <w:r w:rsidDel="00000000" w:rsidR="00000000" w:rsidRPr="00000000">
              <w:rPr>
                <w:rtl w:val="0"/>
              </w:rPr>
              <w:t xml:space="preserve">Текстовый документ с описанием выполненных задач, листингом кода в скрипте для автоматизации установки, комментариями по выполнению 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</w:t>
            </w:r>
            <w:r w:rsidDel="00000000" w:rsidR="00000000" w:rsidRPr="00000000">
              <w:rPr>
                <w:rtl w:val="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      </w:r>
          </w:p>
          <w:p w:rsidR="00000000" w:rsidDel="00000000" w:rsidP="00000000" w:rsidRDefault="00000000" w:rsidRPr="00000000" w14:paraId="0000003F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00" w:befor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/>
            </w:pPr>
            <w:r w:rsidDel="00000000" w:rsidR="00000000" w:rsidRPr="00000000">
              <w:rPr>
                <w:rtl w:val="0"/>
              </w:rPr>
              <w:t xml:space="preserve">Текстовый документ 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08.09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08.09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2.1. Подобрать удобный для себя инструмент управления личным временем (тайм-менеджмента) и использовав его спланировать работу над заданиями практики.</w:t>
            </w:r>
          </w:p>
          <w:p w:rsidR="00000000" w:rsidDel="00000000" w:rsidP="00000000" w:rsidRDefault="00000000" w:rsidRPr="00000000" w14:paraId="0000004A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before="24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br w:type="textWrapping"/>
            </w:r>
          </w:p>
          <w:p w:rsidR="00000000" w:rsidDel="00000000" w:rsidP="00000000" w:rsidRDefault="00000000" w:rsidRPr="00000000" w14:paraId="0000004B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before="24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Отобразить результаты использования инструмента, его достоинства и недостатки, оценить удобство и эффективность работы с ним.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tabs>
                <w:tab w:val="left" w:leader="none" w:pos="-15"/>
              </w:tabs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Текстовый документ</w:t>
            </w:r>
          </w:p>
          <w:p w:rsidR="00000000" w:rsidDel="00000000" w:rsidP="00000000" w:rsidRDefault="00000000" w:rsidRPr="00000000" w14:paraId="0000004E">
            <w:pPr>
              <w:tabs>
                <w:tab w:val="left" w:leader="none" w:pos="-15"/>
              </w:tabs>
              <w:spacing w:after="200"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Задание опубликовать в электронном портфолио, QR-код в отчете.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2.2. Составьте подборку материалов, включающую аннотированные статьи и ресурсы по языку программирования Julia, а также примеры решения различных задач на этом языке. В подборку должны быть включены выдержки из кода (борды) с соответствующими комментариями и пояснениями. Выберите одно из предложенных направлений работы и выполните его в соответствии с академическими стандартами.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Аннотированный список статей: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shd w:fill="ffffff" w:val="clear"/>
              <w:spacing w:after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название статьи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2"/>
              </w:numPr>
              <w:shd w:fill="ffffff" w:val="clear"/>
              <w:spacing w:after="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автор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shd w:fill="ffffff" w:val="clear"/>
              <w:spacing w:after="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ссылка на статью, оформленная с действующим ГОСТом (электронный ресурс)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2"/>
              </w:numPr>
              <w:shd w:fill="ffffff" w:val="clear"/>
              <w:spacing w:after="280" w:before="0" w:lineRule="auto"/>
              <w:ind w:left="375" w:hanging="360"/>
              <w:rPr>
                <w:color w:val="555555"/>
              </w:rPr>
            </w:pPr>
            <w:r w:rsidDel="00000000" w:rsidR="00000000" w:rsidRPr="00000000">
              <w:rPr>
                <w:rtl w:val="0"/>
              </w:rPr>
              <w:t xml:space="preserve">краткая аннотация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 опубликовать в электронном портфолио, QR-код в отчете)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23.09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23.09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2.3. </w:t>
            </w:r>
            <w:r w:rsidDel="00000000" w:rsidR="00000000" w:rsidRPr="00000000">
              <w:rPr>
                <w:rtl w:val="0"/>
              </w:rPr>
              <w:t xml:space="preserve">Исследовать возможности на выбор одного из клиентов для работы с Git при выполнении наиболее распространенных команд, продемонстрировать выполнение команд, особенности конкретного инструмента. Выбор инструмента осуществляется студентом из альтернатив: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GitHub Desktop</w:t>
            </w:r>
          </w:p>
          <w:p w:rsidR="00000000" w:rsidDel="00000000" w:rsidP="00000000" w:rsidRDefault="00000000" w:rsidRPr="00000000" w14:paraId="0000006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24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Sourcetree</w:t>
            </w:r>
          </w:p>
          <w:p w:rsidR="00000000" w:rsidDel="00000000" w:rsidP="00000000" w:rsidRDefault="00000000" w:rsidRPr="00000000" w14:paraId="0000006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24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GitKraken</w:t>
            </w:r>
          </w:p>
          <w:p w:rsidR="00000000" w:rsidDel="00000000" w:rsidP="00000000" w:rsidRDefault="00000000" w:rsidRPr="00000000" w14:paraId="0000006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24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Терминал (Terminal) или Командная строка (или Command Shell Git)</w:t>
            </w:r>
          </w:p>
          <w:p w:rsidR="00000000" w:rsidDel="00000000" w:rsidP="00000000" w:rsidRDefault="00000000" w:rsidRPr="00000000" w14:paraId="00000068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24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Встроенные средства IDE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Скринкаст или текстовый отчет с демонстрацией выполненных действий и комментариями по их выполнению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55cc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репозиторий дублируется в курсе Moodle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55cc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https://moodle.herzen.spb.ru/course/view.php?id=20206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в разделе, посвящённом результатам практики, а также в отчёте.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Отчет (текстовый документ). Отчет должен содержать все выполненные задания и QR-код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27.09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27.09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Задание принял к исполнению «____» __________20___ г.  _____________________ ______________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it.herzen.spb.ru/igossoudarev/cloud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