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E8D01" w14:textId="5F766D2A" w:rsidR="00BA0103" w:rsidRDefault="00CD2765" w:rsidP="00274C7A">
      <w:pPr>
        <w:spacing w:after="0" w:line="276" w:lineRule="auto"/>
        <w:ind w:firstLine="709"/>
        <w:jc w:val="both"/>
      </w:pPr>
      <w:r>
        <w:t xml:space="preserve">Студент: Владыка </w:t>
      </w:r>
      <w:proofErr w:type="gramStart"/>
      <w:r>
        <w:t>Я.В.</w:t>
      </w:r>
      <w:proofErr w:type="gramEnd"/>
    </w:p>
    <w:p w14:paraId="5D46C4FD" w14:textId="5CE6D3C1" w:rsidR="00CD2765" w:rsidRDefault="00CD2765" w:rsidP="00274C7A">
      <w:pPr>
        <w:spacing w:after="0" w:line="276" w:lineRule="auto"/>
        <w:ind w:firstLine="709"/>
        <w:jc w:val="both"/>
      </w:pPr>
      <w:r>
        <w:t>Группа: КЭО-2</w:t>
      </w:r>
    </w:p>
    <w:p w14:paraId="1E568AA0" w14:textId="7910EB19" w:rsidR="00CD2765" w:rsidRDefault="00CD2765" w:rsidP="00274C7A">
      <w:pPr>
        <w:spacing w:after="0" w:line="276" w:lineRule="auto"/>
        <w:ind w:firstLine="709"/>
        <w:jc w:val="both"/>
      </w:pPr>
    </w:p>
    <w:p w14:paraId="19180928" w14:textId="5CC50574" w:rsidR="00CD2765" w:rsidRDefault="00CD2765" w:rsidP="00274C7A">
      <w:pPr>
        <w:spacing w:after="0" w:line="276" w:lineRule="auto"/>
        <w:ind w:firstLine="709"/>
        <w:jc w:val="both"/>
      </w:pPr>
      <w:r>
        <w:t xml:space="preserve">Задание ИСР 1.2 </w:t>
      </w:r>
      <w:r w:rsidRPr="00CD2765"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14:paraId="6F9B59A8" w14:textId="1785A530" w:rsidR="00CD2765" w:rsidRDefault="00CD2765" w:rsidP="00274C7A">
      <w:pPr>
        <w:spacing w:after="0" w:line="276" w:lineRule="auto"/>
        <w:ind w:firstLine="709"/>
        <w:jc w:val="both"/>
      </w:pPr>
      <w:r>
        <w:t>1. Развитие персонализированного обучения:</w:t>
      </w:r>
    </w:p>
    <w:p w14:paraId="35CB6ADB" w14:textId="77777777" w:rsidR="00CD2765" w:rsidRDefault="00CD2765" w:rsidP="00274C7A">
      <w:pPr>
        <w:spacing w:after="0" w:line="276" w:lineRule="auto"/>
        <w:ind w:firstLine="709"/>
        <w:jc w:val="both"/>
      </w:pPr>
      <w:r>
        <w:t>Опыт корпоративного обучения: Использование адаптивных образовательных платформ, которые анализируют индивидуальные потребности сотрудников и предлагают персонализированные образовательные планы.</w:t>
      </w:r>
    </w:p>
    <w:p w14:paraId="57CF31E4" w14:textId="77777777" w:rsidR="00CD2765" w:rsidRDefault="00CD2765" w:rsidP="00274C7A">
      <w:pPr>
        <w:spacing w:after="0" w:line="276" w:lineRule="auto"/>
        <w:ind w:firstLine="709"/>
        <w:jc w:val="both"/>
      </w:pPr>
      <w:r>
        <w:t>Применение в дополнительном педагогическом образовании: Разработка электронных образовательных курсов, которые адаптируются к уровню знаний и потребностям каждого педагогического работника.</w:t>
      </w:r>
    </w:p>
    <w:p w14:paraId="719E5166" w14:textId="7D1EDD41" w:rsidR="00CD2765" w:rsidRDefault="00CD2765" w:rsidP="00274C7A">
      <w:pPr>
        <w:spacing w:after="0" w:line="276" w:lineRule="auto"/>
        <w:ind w:firstLine="709"/>
        <w:jc w:val="both"/>
      </w:pPr>
      <w:r>
        <w:t>2. Интерактивные образовательные сценарии:</w:t>
      </w:r>
    </w:p>
    <w:p w14:paraId="61A59AC2" w14:textId="77777777" w:rsidR="00CD2765" w:rsidRDefault="00CD2765" w:rsidP="00274C7A">
      <w:pPr>
        <w:spacing w:after="0" w:line="276" w:lineRule="auto"/>
        <w:ind w:firstLine="709"/>
        <w:jc w:val="both"/>
      </w:pPr>
      <w:r>
        <w:t>Опыт корпоративного обучения: Внедрение интерактивных сценариев обучения, таких как симуляции и виртуальные тренировки, для более эффективного усвоения материала.</w:t>
      </w:r>
    </w:p>
    <w:p w14:paraId="292EE31D" w14:textId="77777777" w:rsidR="00CD2765" w:rsidRDefault="00CD2765" w:rsidP="00274C7A">
      <w:pPr>
        <w:spacing w:after="0" w:line="276" w:lineRule="auto"/>
        <w:ind w:firstLine="709"/>
        <w:jc w:val="both"/>
      </w:pPr>
      <w:r>
        <w:t>Применение в дополнительном педагогическом образовании: Создание образовательных кейсов и сценариев, позволяющих педагогам практиковать применение новых методик и технологий в контролируемой среде.</w:t>
      </w:r>
    </w:p>
    <w:p w14:paraId="4ACC6079" w14:textId="241AF702" w:rsidR="00CD2765" w:rsidRDefault="00CD2765" w:rsidP="00274C7A">
      <w:pPr>
        <w:spacing w:after="0" w:line="276" w:lineRule="auto"/>
        <w:ind w:firstLine="709"/>
        <w:jc w:val="both"/>
      </w:pPr>
      <w:r>
        <w:t>3. Сетевое взаимодействие и обмен опытом:</w:t>
      </w:r>
    </w:p>
    <w:p w14:paraId="1D9DE829" w14:textId="77777777" w:rsidR="00CD2765" w:rsidRDefault="00CD2765" w:rsidP="00274C7A">
      <w:pPr>
        <w:spacing w:after="0" w:line="276" w:lineRule="auto"/>
        <w:ind w:firstLine="709"/>
        <w:jc w:val="both"/>
      </w:pPr>
      <w:r>
        <w:t>Опыт корпоративного обучения: Использование социальных сетей и форумов для обмена опытом и обсуждения учебных вопросов между сотрудниками.</w:t>
      </w:r>
    </w:p>
    <w:p w14:paraId="4DE03D71" w14:textId="77777777" w:rsidR="00CD2765" w:rsidRDefault="00CD2765" w:rsidP="00274C7A">
      <w:pPr>
        <w:spacing w:after="0" w:line="276" w:lineRule="auto"/>
        <w:ind w:firstLine="709"/>
        <w:jc w:val="both"/>
      </w:pPr>
      <w:r>
        <w:t>Применение в дополнительном педагогическом образовании: Создание виртуальных образовательных сообществ, где педагоги могут делиться опытом, обсуждать трудности и находить решения в рамках своей профессиональной области.</w:t>
      </w:r>
    </w:p>
    <w:p w14:paraId="174D980B" w14:textId="3982CCE3" w:rsidR="00CD2765" w:rsidRDefault="00CD2765" w:rsidP="00274C7A">
      <w:pPr>
        <w:spacing w:after="0" w:line="276" w:lineRule="auto"/>
        <w:ind w:firstLine="709"/>
        <w:jc w:val="both"/>
      </w:pPr>
      <w:r>
        <w:t>4. Эффективная оценка и обратная связь:</w:t>
      </w:r>
    </w:p>
    <w:p w14:paraId="16CEA422" w14:textId="77777777" w:rsidR="00CD2765" w:rsidRDefault="00CD2765" w:rsidP="00274C7A">
      <w:pPr>
        <w:spacing w:after="0" w:line="276" w:lineRule="auto"/>
        <w:ind w:firstLine="709"/>
        <w:jc w:val="both"/>
      </w:pPr>
      <w:r>
        <w:t>Опыт корпоративного обучения: Внедрение систем онлайн-оценки и моментальной обратной связи для непрерывного мониторинга прогресса сотрудников.</w:t>
      </w:r>
    </w:p>
    <w:p w14:paraId="107B606E" w14:textId="77777777" w:rsidR="00CD2765" w:rsidRDefault="00CD2765" w:rsidP="00274C7A">
      <w:pPr>
        <w:spacing w:after="0" w:line="276" w:lineRule="auto"/>
        <w:ind w:firstLine="709"/>
        <w:jc w:val="both"/>
      </w:pPr>
      <w:r>
        <w:t>Применение в дополнительном педагогическом образовании: Разработка электронных инструментов для оценки знаний и навыков педагогов, а также предоставление детальной обратной связи для дальнейшего усовершенствования методики обучения.</w:t>
      </w:r>
    </w:p>
    <w:p w14:paraId="71D19D73" w14:textId="69FAED0A" w:rsidR="00CD2765" w:rsidRDefault="00CD2765" w:rsidP="00274C7A">
      <w:pPr>
        <w:spacing w:after="0" w:line="276" w:lineRule="auto"/>
        <w:ind w:firstLine="709"/>
        <w:jc w:val="both"/>
      </w:pPr>
      <w:r>
        <w:t>5. Использование виртуальной и дополненной реальности в образовании:</w:t>
      </w:r>
    </w:p>
    <w:p w14:paraId="11923C5E" w14:textId="77777777" w:rsidR="00CD2765" w:rsidRDefault="00CD2765" w:rsidP="00274C7A">
      <w:pPr>
        <w:spacing w:after="0" w:line="276" w:lineRule="auto"/>
        <w:ind w:firstLine="709"/>
        <w:jc w:val="both"/>
      </w:pPr>
      <w:r>
        <w:t xml:space="preserve">Опыт корпоративного обучения: Использование VR и AR технологий для создания </w:t>
      </w:r>
      <w:proofErr w:type="spellStart"/>
      <w:r>
        <w:t>иммерсивных</w:t>
      </w:r>
      <w:proofErr w:type="spellEnd"/>
      <w:r>
        <w:t xml:space="preserve"> образовательных сред, где сотрудники могут погружаться в реалистичные сценарии.</w:t>
      </w:r>
    </w:p>
    <w:p w14:paraId="322291BB" w14:textId="77777777" w:rsidR="00CD2765" w:rsidRDefault="00CD2765" w:rsidP="00274C7A">
      <w:pPr>
        <w:spacing w:after="0" w:line="276" w:lineRule="auto"/>
        <w:ind w:firstLine="709"/>
        <w:jc w:val="both"/>
      </w:pPr>
      <w:r>
        <w:t>Применение в дополнительном педагогическом образовании: Использование виртуальной и дополненной реальности для создания симуляций уроков, тренировок и взаимодействия с виртуальными учениками для практического опыта.</w:t>
      </w:r>
    </w:p>
    <w:p w14:paraId="0D6F2928" w14:textId="733D7385" w:rsidR="00CD2765" w:rsidRDefault="00CD2765" w:rsidP="00274C7A">
      <w:pPr>
        <w:spacing w:after="0" w:line="276" w:lineRule="auto"/>
        <w:ind w:firstLine="709"/>
        <w:jc w:val="both"/>
      </w:pPr>
      <w:r>
        <w:t>Эти аспекты могут стать основой для подробного исследования и разработки методики использования технологий электронного обучения в системе дополнительного педагогического образования в вашей магистерской диссертации.</w:t>
      </w:r>
    </w:p>
    <w:sectPr w:rsidR="00CD2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247"/>
    <w:rsid w:val="00274C7A"/>
    <w:rsid w:val="00440247"/>
    <w:rsid w:val="00BA0103"/>
    <w:rsid w:val="00CD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0501"/>
  <w15:chartTrackingRefBased/>
  <w15:docId w15:val="{0FF632AF-0C80-4444-81D4-91A9329F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2</cp:revision>
  <dcterms:created xsi:type="dcterms:W3CDTF">2023-12-16T09:46:00Z</dcterms:created>
  <dcterms:modified xsi:type="dcterms:W3CDTF">2023-12-16T09:52:00Z</dcterms:modified>
</cp:coreProperties>
</file>