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F5941" w14:textId="6FA356CA" w:rsidR="00E433FE" w:rsidRPr="00E433FE" w:rsidRDefault="00E433F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E433FE">
        <w:rPr>
          <w:rFonts w:ascii="Times New Roman" w:hAnsi="Times New Roman" w:cs="Times New Roman"/>
        </w:rPr>
        <w:t xml:space="preserve">Студент: Владыка </w:t>
      </w:r>
      <w:proofErr w:type="gramStart"/>
      <w:r w:rsidRPr="00E433FE">
        <w:rPr>
          <w:rFonts w:ascii="Times New Roman" w:hAnsi="Times New Roman" w:cs="Times New Roman"/>
        </w:rPr>
        <w:t>Я.В.</w:t>
      </w:r>
      <w:proofErr w:type="gramEnd"/>
    </w:p>
    <w:p w14:paraId="75163A6F" w14:textId="28E2E2D1" w:rsidR="00E433FE" w:rsidRPr="00E433FE" w:rsidRDefault="00E433F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E433FE">
        <w:rPr>
          <w:rFonts w:ascii="Times New Roman" w:hAnsi="Times New Roman" w:cs="Times New Roman"/>
        </w:rPr>
        <w:t>Группа: КЭО-2</w:t>
      </w:r>
    </w:p>
    <w:p w14:paraId="74315F16" w14:textId="6A1002A5" w:rsidR="00E433FE" w:rsidRPr="00E433FE" w:rsidRDefault="00E433F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E433FE">
        <w:rPr>
          <w:rFonts w:ascii="Times New Roman" w:hAnsi="Times New Roman" w:cs="Times New Roman"/>
        </w:rPr>
        <w:t xml:space="preserve">Задание ВСР 2.2 </w:t>
      </w:r>
      <w:r w:rsidRPr="00E433FE">
        <w:rPr>
          <w:rFonts w:ascii="Times New Roman" w:hAnsi="Times New Roman" w:cs="Times New Roman"/>
        </w:rPr>
        <w:t>Сделать терминологический словарь по теме научного исследования.</w:t>
      </w:r>
    </w:p>
    <w:p w14:paraId="28A055C6" w14:textId="2C39F817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>Адаптивное обучение (</w:t>
      </w:r>
      <w:r w:rsidRPr="00CB7ACE">
        <w:rPr>
          <w:rFonts w:ascii="Times New Roman" w:hAnsi="Times New Roman" w:cs="Times New Roman"/>
          <w:b/>
          <w:bCs/>
          <w:lang w:val="en-US"/>
        </w:rPr>
        <w:t>Adaptive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Learning</w:t>
      </w:r>
      <w:r w:rsidRPr="00CB7ACE">
        <w:rPr>
          <w:rFonts w:ascii="Times New Roman" w:hAnsi="Times New Roman" w:cs="Times New Roman"/>
          <w:b/>
          <w:bCs/>
        </w:rPr>
        <w:t>)</w:t>
      </w:r>
      <w:r w:rsidRPr="00E433FE">
        <w:rPr>
          <w:rFonts w:ascii="Times New Roman" w:hAnsi="Times New Roman" w:cs="Times New Roman"/>
          <w:b/>
          <w:bCs/>
        </w:rPr>
        <w:t xml:space="preserve"> –</w:t>
      </w:r>
      <w:r w:rsidRPr="00E433FE">
        <w:rPr>
          <w:rFonts w:ascii="Times New Roman" w:hAnsi="Times New Roman" w:cs="Times New Roman"/>
        </w:rPr>
        <w:t xml:space="preserve"> м</w:t>
      </w:r>
      <w:r w:rsidRPr="00CB7ACE">
        <w:rPr>
          <w:rFonts w:ascii="Times New Roman" w:hAnsi="Times New Roman" w:cs="Times New Roman"/>
        </w:rPr>
        <w:t>етодика обучения, использующая технологии для персонализации учебного процесса в зависимости от индивидуальных потребностей и уровня знаний каждого учащегося.</w:t>
      </w:r>
    </w:p>
    <w:p w14:paraId="78F01CE2" w14:textId="4964C620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>Смешанное обучение</w:t>
      </w:r>
      <w:r w:rsidRPr="00E433F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</w:rPr>
        <w:t>(</w:t>
      </w:r>
      <w:r w:rsidRPr="00CB7ACE">
        <w:rPr>
          <w:rFonts w:ascii="Times New Roman" w:hAnsi="Times New Roman" w:cs="Times New Roman"/>
          <w:b/>
          <w:bCs/>
          <w:lang w:val="en-US"/>
        </w:rPr>
        <w:t>Blended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Learning</w:t>
      </w:r>
      <w:r w:rsidRPr="00CB7ACE">
        <w:rPr>
          <w:rFonts w:ascii="Times New Roman" w:hAnsi="Times New Roman" w:cs="Times New Roman"/>
          <w:b/>
          <w:bCs/>
        </w:rPr>
        <w:t>)</w:t>
      </w:r>
      <w:r w:rsidRPr="00E433FE">
        <w:rPr>
          <w:rFonts w:ascii="Times New Roman" w:hAnsi="Times New Roman" w:cs="Times New Roman"/>
          <w:b/>
          <w:bCs/>
        </w:rPr>
        <w:t xml:space="preserve"> –</w:t>
      </w:r>
      <w:r w:rsidRPr="00E433FE">
        <w:rPr>
          <w:rFonts w:ascii="Times New Roman" w:hAnsi="Times New Roman" w:cs="Times New Roman"/>
        </w:rPr>
        <w:t xml:space="preserve"> м</w:t>
      </w:r>
      <w:r w:rsidRPr="00CB7ACE">
        <w:rPr>
          <w:rFonts w:ascii="Times New Roman" w:hAnsi="Times New Roman" w:cs="Times New Roman"/>
        </w:rPr>
        <w:t>одель обучения, объединяющая традиционные методы обучения с использованием технологических решений, таких как электронные ресурсы и онлайн-курсы.</w:t>
      </w:r>
    </w:p>
    <w:p w14:paraId="0EEE90F2" w14:textId="77564CC8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>Система управления обучением (</w:t>
      </w:r>
      <w:r w:rsidRPr="00CB7ACE">
        <w:rPr>
          <w:rFonts w:ascii="Times New Roman" w:hAnsi="Times New Roman" w:cs="Times New Roman"/>
          <w:b/>
          <w:bCs/>
          <w:lang w:val="en-US"/>
        </w:rPr>
        <w:t>Learning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Management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System</w:t>
      </w:r>
      <w:r w:rsidRPr="00CB7ACE">
        <w:rPr>
          <w:rFonts w:ascii="Times New Roman" w:hAnsi="Times New Roman" w:cs="Times New Roman"/>
          <w:b/>
          <w:bCs/>
        </w:rPr>
        <w:t xml:space="preserve"> - </w:t>
      </w:r>
      <w:r w:rsidRPr="00CB7ACE">
        <w:rPr>
          <w:rFonts w:ascii="Times New Roman" w:hAnsi="Times New Roman" w:cs="Times New Roman"/>
          <w:b/>
          <w:bCs/>
          <w:lang w:val="en-US"/>
        </w:rPr>
        <w:t>LMS</w:t>
      </w:r>
      <w:r w:rsidRPr="00CB7ACE">
        <w:rPr>
          <w:rFonts w:ascii="Times New Roman" w:hAnsi="Times New Roman" w:cs="Times New Roman"/>
          <w:b/>
          <w:bCs/>
        </w:rPr>
        <w:t>)</w:t>
      </w:r>
      <w:r w:rsidRPr="00E433FE">
        <w:rPr>
          <w:rFonts w:ascii="Times New Roman" w:hAnsi="Times New Roman" w:cs="Times New Roman"/>
          <w:b/>
          <w:bCs/>
        </w:rPr>
        <w:t xml:space="preserve"> – с</w:t>
      </w:r>
      <w:r w:rsidRPr="00CB7ACE">
        <w:rPr>
          <w:rFonts w:ascii="Times New Roman" w:hAnsi="Times New Roman" w:cs="Times New Roman"/>
        </w:rPr>
        <w:t>пециализированная программная платформа, предназначенная для создания, управления и распространения образовательных курсов.</w:t>
      </w:r>
    </w:p>
    <w:p w14:paraId="0BBE2707" w14:textId="34362D39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>Дистанционное обучение (</w:t>
      </w:r>
      <w:proofErr w:type="spellStart"/>
      <w:r w:rsidRPr="00CB7ACE">
        <w:rPr>
          <w:rFonts w:ascii="Times New Roman" w:hAnsi="Times New Roman" w:cs="Times New Roman"/>
          <w:b/>
          <w:bCs/>
        </w:rPr>
        <w:t>Distance</w:t>
      </w:r>
      <w:proofErr w:type="spellEnd"/>
      <w:r w:rsidRPr="00CB7ACE">
        <w:rPr>
          <w:rFonts w:ascii="Times New Roman" w:hAnsi="Times New Roman" w:cs="Times New Roman"/>
          <w:b/>
          <w:bCs/>
        </w:rPr>
        <w:t xml:space="preserve"> Learning)</w:t>
      </w:r>
      <w:r w:rsidRPr="00E433FE">
        <w:rPr>
          <w:rFonts w:ascii="Times New Roman" w:hAnsi="Times New Roman" w:cs="Times New Roman"/>
          <w:b/>
          <w:bCs/>
        </w:rPr>
        <w:t xml:space="preserve"> – ф</w:t>
      </w:r>
      <w:r w:rsidRPr="00CB7ACE">
        <w:rPr>
          <w:rFonts w:ascii="Times New Roman" w:hAnsi="Times New Roman" w:cs="Times New Roman"/>
        </w:rPr>
        <w:t>орма обучения, при которой учащиеся и преподаватели находятся на расстоянии друг от друга, часто используя технологии интернета.</w:t>
      </w:r>
    </w:p>
    <w:p w14:paraId="2DFA2C9C" w14:textId="65E6F534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>Электронные образовательные ресурсы</w:t>
      </w:r>
      <w:r w:rsidRPr="00E433FE">
        <w:rPr>
          <w:rFonts w:ascii="Times New Roman" w:hAnsi="Times New Roman" w:cs="Times New Roman"/>
          <w:b/>
          <w:bCs/>
        </w:rPr>
        <w:t xml:space="preserve"> – м</w:t>
      </w:r>
      <w:r w:rsidRPr="00CB7ACE">
        <w:rPr>
          <w:rFonts w:ascii="Times New Roman" w:hAnsi="Times New Roman" w:cs="Times New Roman"/>
        </w:rPr>
        <w:t xml:space="preserve">атериалы и инструменты, предоставляемые в электронной форме для обучения, такие как электронные учебники, </w:t>
      </w:r>
      <w:proofErr w:type="spellStart"/>
      <w:r w:rsidRPr="00CB7ACE">
        <w:rPr>
          <w:rFonts w:ascii="Times New Roman" w:hAnsi="Times New Roman" w:cs="Times New Roman"/>
        </w:rPr>
        <w:t>видеолекции</w:t>
      </w:r>
      <w:proofErr w:type="spellEnd"/>
      <w:r w:rsidRPr="00CB7ACE">
        <w:rPr>
          <w:rFonts w:ascii="Times New Roman" w:hAnsi="Times New Roman" w:cs="Times New Roman"/>
        </w:rPr>
        <w:t xml:space="preserve"> и интерактивные задания.</w:t>
      </w:r>
    </w:p>
    <w:p w14:paraId="767520C7" w14:textId="4AEC8864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proofErr w:type="spellStart"/>
      <w:r w:rsidRPr="00CB7ACE">
        <w:rPr>
          <w:rFonts w:ascii="Times New Roman" w:hAnsi="Times New Roman" w:cs="Times New Roman"/>
          <w:b/>
          <w:bCs/>
        </w:rPr>
        <w:t>Формативная</w:t>
      </w:r>
      <w:proofErr w:type="spellEnd"/>
      <w:r w:rsidRPr="00CB7ACE">
        <w:rPr>
          <w:rFonts w:ascii="Times New Roman" w:hAnsi="Times New Roman" w:cs="Times New Roman"/>
          <w:b/>
          <w:bCs/>
        </w:rPr>
        <w:t xml:space="preserve"> оценка</w:t>
      </w:r>
      <w:r w:rsidR="00E433FE" w:rsidRPr="00E433FE">
        <w:rPr>
          <w:rFonts w:ascii="Times New Roman" w:hAnsi="Times New Roman" w:cs="Times New Roman"/>
          <w:b/>
          <w:bCs/>
        </w:rPr>
        <w:t xml:space="preserve"> </w:t>
      </w:r>
      <w:r w:rsidRPr="00E433FE">
        <w:rPr>
          <w:rFonts w:ascii="Times New Roman" w:hAnsi="Times New Roman" w:cs="Times New Roman"/>
          <w:b/>
          <w:bCs/>
        </w:rPr>
        <w:t xml:space="preserve">– </w:t>
      </w:r>
      <w:r w:rsidRPr="00E433FE">
        <w:rPr>
          <w:rFonts w:ascii="Times New Roman" w:hAnsi="Times New Roman" w:cs="Times New Roman"/>
        </w:rPr>
        <w:t>м</w:t>
      </w:r>
      <w:r w:rsidRPr="00CB7ACE">
        <w:rPr>
          <w:rFonts w:ascii="Times New Roman" w:hAnsi="Times New Roman" w:cs="Times New Roman"/>
        </w:rPr>
        <w:t>етодика оценки, направленная на коррекцию учебного процесса, оценивающая текущий уровень знаний студентов.</w:t>
      </w:r>
    </w:p>
    <w:p w14:paraId="2EC3CBA5" w14:textId="47132A32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proofErr w:type="spellStart"/>
      <w:r w:rsidRPr="00CB7ACE">
        <w:rPr>
          <w:rFonts w:ascii="Times New Roman" w:hAnsi="Times New Roman" w:cs="Times New Roman"/>
          <w:b/>
          <w:bCs/>
        </w:rPr>
        <w:t>Гамификация</w:t>
      </w:r>
      <w:proofErr w:type="spellEnd"/>
      <w:r w:rsidRPr="00CB7ACE">
        <w:rPr>
          <w:rFonts w:ascii="Times New Roman" w:hAnsi="Times New Roman" w:cs="Times New Roman"/>
          <w:b/>
          <w:bCs/>
        </w:rPr>
        <w:t xml:space="preserve"> (</w:t>
      </w:r>
      <w:proofErr w:type="spellStart"/>
      <w:r w:rsidRPr="00CB7ACE">
        <w:rPr>
          <w:rFonts w:ascii="Times New Roman" w:hAnsi="Times New Roman" w:cs="Times New Roman"/>
          <w:b/>
          <w:bCs/>
        </w:rPr>
        <w:t>Gamification</w:t>
      </w:r>
      <w:proofErr w:type="spellEnd"/>
      <w:r w:rsidRPr="00CB7ACE">
        <w:rPr>
          <w:rFonts w:ascii="Times New Roman" w:hAnsi="Times New Roman" w:cs="Times New Roman"/>
          <w:b/>
          <w:bCs/>
        </w:rPr>
        <w:t>)</w:t>
      </w:r>
      <w:r w:rsidRPr="00E433FE">
        <w:rPr>
          <w:rFonts w:ascii="Times New Roman" w:hAnsi="Times New Roman" w:cs="Times New Roman"/>
          <w:b/>
          <w:bCs/>
        </w:rPr>
        <w:t xml:space="preserve"> – и</w:t>
      </w:r>
      <w:r w:rsidRPr="00CB7ACE">
        <w:rPr>
          <w:rFonts w:ascii="Times New Roman" w:hAnsi="Times New Roman" w:cs="Times New Roman"/>
        </w:rPr>
        <w:t>спользование игровых элементов и принципов в образовательных процессах для повышения мотивации и вовлеченности учащихся.</w:t>
      </w:r>
    </w:p>
    <w:p w14:paraId="32016190" w14:textId="1928BC27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>Интерактивные методы обучения (</w:t>
      </w:r>
      <w:r w:rsidRPr="00CB7ACE">
        <w:rPr>
          <w:rFonts w:ascii="Times New Roman" w:hAnsi="Times New Roman" w:cs="Times New Roman"/>
          <w:b/>
          <w:bCs/>
          <w:lang w:val="en-US"/>
        </w:rPr>
        <w:t>Interactive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Teaching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Methods</w:t>
      </w:r>
      <w:r w:rsidRPr="00CB7ACE">
        <w:rPr>
          <w:rFonts w:ascii="Times New Roman" w:hAnsi="Times New Roman" w:cs="Times New Roman"/>
          <w:b/>
          <w:bCs/>
        </w:rPr>
        <w:t>)</w:t>
      </w:r>
      <w:r w:rsidRPr="00E433FE">
        <w:rPr>
          <w:rFonts w:ascii="Times New Roman" w:hAnsi="Times New Roman" w:cs="Times New Roman"/>
        </w:rPr>
        <w:t xml:space="preserve"> – п</w:t>
      </w:r>
      <w:r w:rsidRPr="00CB7ACE">
        <w:rPr>
          <w:rFonts w:ascii="Times New Roman" w:hAnsi="Times New Roman" w:cs="Times New Roman"/>
        </w:rPr>
        <w:t>одходы к обучению, предполагающие активное участие студентов в учебном процессе, такие как обсуждения и групповые задания.</w:t>
      </w:r>
    </w:p>
    <w:p w14:paraId="04FD7DD6" w14:textId="0B514750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Курс </w:t>
      </w:r>
      <w:r w:rsidRPr="00E433FE">
        <w:rPr>
          <w:rFonts w:ascii="Times New Roman" w:hAnsi="Times New Roman" w:cs="Times New Roman"/>
        </w:rPr>
        <w:t>– с</w:t>
      </w:r>
      <w:r w:rsidRPr="00CB7ACE">
        <w:rPr>
          <w:rFonts w:ascii="Times New Roman" w:hAnsi="Times New Roman" w:cs="Times New Roman"/>
        </w:rPr>
        <w:t>истематический набор учебных материалов и задач, предназначенных для обучения определенной теме или предмету.</w:t>
      </w:r>
    </w:p>
    <w:p w14:paraId="207C91BD" w14:textId="5E8AB6B4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  <w:lang w:val="en-US"/>
        </w:rPr>
        <w:t>MOOC</w:t>
      </w:r>
      <w:r w:rsidRPr="00CB7ACE">
        <w:rPr>
          <w:rFonts w:ascii="Times New Roman" w:hAnsi="Times New Roman" w:cs="Times New Roman"/>
          <w:b/>
          <w:bCs/>
        </w:rPr>
        <w:t xml:space="preserve"> (</w:t>
      </w:r>
      <w:r w:rsidRPr="00CB7ACE">
        <w:rPr>
          <w:rFonts w:ascii="Times New Roman" w:hAnsi="Times New Roman" w:cs="Times New Roman"/>
          <w:b/>
          <w:bCs/>
          <w:lang w:val="en-US"/>
        </w:rPr>
        <w:t>Massive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Open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Online</w:t>
      </w:r>
      <w:r w:rsidRPr="00CB7ACE">
        <w:rPr>
          <w:rFonts w:ascii="Times New Roman" w:hAnsi="Times New Roman" w:cs="Times New Roman"/>
          <w:b/>
          <w:bCs/>
        </w:rPr>
        <w:t xml:space="preserve"> </w:t>
      </w:r>
      <w:r w:rsidRPr="00CB7ACE">
        <w:rPr>
          <w:rFonts w:ascii="Times New Roman" w:hAnsi="Times New Roman" w:cs="Times New Roman"/>
          <w:b/>
          <w:bCs/>
          <w:lang w:val="en-US"/>
        </w:rPr>
        <w:t>Course</w:t>
      </w:r>
      <w:r w:rsidRPr="00CB7ACE">
        <w:rPr>
          <w:rFonts w:ascii="Times New Roman" w:hAnsi="Times New Roman" w:cs="Times New Roman"/>
          <w:b/>
          <w:bCs/>
        </w:rPr>
        <w:t>)</w:t>
      </w:r>
      <w:r w:rsidRPr="00E433FE">
        <w:rPr>
          <w:rFonts w:ascii="Times New Roman" w:hAnsi="Times New Roman" w:cs="Times New Roman"/>
          <w:b/>
          <w:bCs/>
        </w:rPr>
        <w:t xml:space="preserve"> – </w:t>
      </w:r>
      <w:r w:rsidRPr="00E433FE">
        <w:rPr>
          <w:rFonts w:ascii="Times New Roman" w:hAnsi="Times New Roman" w:cs="Times New Roman"/>
        </w:rPr>
        <w:t>о</w:t>
      </w:r>
      <w:r w:rsidRPr="00CB7ACE">
        <w:rPr>
          <w:rFonts w:ascii="Times New Roman" w:hAnsi="Times New Roman" w:cs="Times New Roman"/>
        </w:rPr>
        <w:t>нлайн-курс, предназначенный для массового участия, обычно доступный бесплатно.</w:t>
      </w:r>
    </w:p>
    <w:p w14:paraId="3AC03478" w14:textId="1945D9F3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>Настольные образовательные игры</w:t>
      </w:r>
      <w:r w:rsidRPr="00E433FE">
        <w:rPr>
          <w:rFonts w:ascii="Times New Roman" w:hAnsi="Times New Roman" w:cs="Times New Roman"/>
        </w:rPr>
        <w:t xml:space="preserve"> – и</w:t>
      </w:r>
      <w:r w:rsidRPr="00CB7ACE">
        <w:rPr>
          <w:rFonts w:ascii="Times New Roman" w:hAnsi="Times New Roman" w:cs="Times New Roman"/>
        </w:rPr>
        <w:t>гры, разработанные с целью обучения определенным навыкам или предметам, часто использующие технологии.</w:t>
      </w:r>
    </w:p>
    <w:p w14:paraId="5C24AA07" w14:textId="7FDFBE64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Онлайн-тестирование </w:t>
      </w:r>
      <w:r w:rsidR="00E433FE" w:rsidRPr="00E433FE">
        <w:rPr>
          <w:rFonts w:ascii="Times New Roman" w:hAnsi="Times New Roman" w:cs="Times New Roman"/>
          <w:b/>
          <w:bCs/>
        </w:rPr>
        <w:t>– п</w:t>
      </w:r>
      <w:r w:rsidRPr="00CB7ACE">
        <w:rPr>
          <w:rFonts w:ascii="Times New Roman" w:hAnsi="Times New Roman" w:cs="Times New Roman"/>
        </w:rPr>
        <w:t>роцесс оценивания знаний студентов, проводимый через интернет с использованием различных тестов и викторин.</w:t>
      </w:r>
    </w:p>
    <w:p w14:paraId="447CD0E3" w14:textId="7B0FF577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Педагогическая эффективность </w:t>
      </w:r>
      <w:r w:rsidR="00E433FE" w:rsidRPr="00E433FE">
        <w:rPr>
          <w:rFonts w:ascii="Times New Roman" w:hAnsi="Times New Roman" w:cs="Times New Roman"/>
          <w:b/>
          <w:bCs/>
        </w:rPr>
        <w:t>– с</w:t>
      </w:r>
      <w:r w:rsidRPr="00CB7ACE">
        <w:rPr>
          <w:rFonts w:ascii="Times New Roman" w:hAnsi="Times New Roman" w:cs="Times New Roman"/>
        </w:rPr>
        <w:t>пособность образовательных методик и технологий достигать поставленных образовательных целей.</w:t>
      </w:r>
    </w:p>
    <w:p w14:paraId="0C82ADEC" w14:textId="65F07B2F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Квалификация преподавателя </w:t>
      </w:r>
      <w:r w:rsidR="00E433FE" w:rsidRPr="00E433FE">
        <w:rPr>
          <w:rFonts w:ascii="Times New Roman" w:hAnsi="Times New Roman" w:cs="Times New Roman"/>
        </w:rPr>
        <w:t>– у</w:t>
      </w:r>
      <w:r w:rsidRPr="00CB7ACE">
        <w:rPr>
          <w:rFonts w:ascii="Times New Roman" w:hAnsi="Times New Roman" w:cs="Times New Roman"/>
        </w:rPr>
        <w:t>ровень подготовки и квалификации преподавателя в области электронного обучения.</w:t>
      </w:r>
    </w:p>
    <w:p w14:paraId="00E4C2F2" w14:textId="4B210CF1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Расширенная реальность </w:t>
      </w:r>
      <w:r w:rsidR="00E433FE" w:rsidRPr="00E433FE">
        <w:rPr>
          <w:rFonts w:ascii="Times New Roman" w:hAnsi="Times New Roman" w:cs="Times New Roman"/>
          <w:b/>
          <w:bCs/>
        </w:rPr>
        <w:t>–</w:t>
      </w:r>
      <w:r w:rsidR="00E433FE" w:rsidRPr="00E433FE">
        <w:rPr>
          <w:rFonts w:ascii="Times New Roman" w:hAnsi="Times New Roman" w:cs="Times New Roman"/>
        </w:rPr>
        <w:t xml:space="preserve"> т</w:t>
      </w:r>
      <w:r w:rsidRPr="00CB7ACE">
        <w:rPr>
          <w:rFonts w:ascii="Times New Roman" w:hAnsi="Times New Roman" w:cs="Times New Roman"/>
        </w:rPr>
        <w:t>ехнология, которая добавляет виртуальные элементы в реальное окружение, что может быть использовано в образовательных целях.</w:t>
      </w:r>
    </w:p>
    <w:p w14:paraId="125DBDEC" w14:textId="01F98FEA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Социальные медиа в образовании </w:t>
      </w:r>
      <w:r w:rsidR="00E433FE" w:rsidRPr="00E433FE">
        <w:rPr>
          <w:rFonts w:ascii="Times New Roman" w:hAnsi="Times New Roman" w:cs="Times New Roman"/>
        </w:rPr>
        <w:t>– и</w:t>
      </w:r>
      <w:r w:rsidRPr="00CB7ACE">
        <w:rPr>
          <w:rFonts w:ascii="Times New Roman" w:hAnsi="Times New Roman" w:cs="Times New Roman"/>
        </w:rPr>
        <w:t>спользование платформ социальных медиа для обучения, обмена знаниями и взаимодействия между студентами и преподавателями.</w:t>
      </w:r>
    </w:p>
    <w:p w14:paraId="42DFC805" w14:textId="1A495766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Технологии электронного обучения </w:t>
      </w:r>
      <w:r w:rsidR="00E433FE" w:rsidRPr="00E433FE">
        <w:rPr>
          <w:rFonts w:ascii="Times New Roman" w:hAnsi="Times New Roman" w:cs="Times New Roman"/>
        </w:rPr>
        <w:t>– в</w:t>
      </w:r>
      <w:r w:rsidRPr="00CB7ACE">
        <w:rPr>
          <w:rFonts w:ascii="Times New Roman" w:hAnsi="Times New Roman" w:cs="Times New Roman"/>
        </w:rPr>
        <w:t>се формы технологий, используемых в процессе электронного обучения, включая программное обеспечение, оборудование и средства коммуникации.</w:t>
      </w:r>
    </w:p>
    <w:p w14:paraId="640EBCDD" w14:textId="53756ED1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Учебный план </w:t>
      </w:r>
      <w:r w:rsidR="00E433FE" w:rsidRPr="00E433FE">
        <w:rPr>
          <w:rFonts w:ascii="Times New Roman" w:hAnsi="Times New Roman" w:cs="Times New Roman"/>
        </w:rPr>
        <w:t>– с</w:t>
      </w:r>
      <w:r w:rsidRPr="00CB7ACE">
        <w:rPr>
          <w:rFonts w:ascii="Times New Roman" w:hAnsi="Times New Roman" w:cs="Times New Roman"/>
        </w:rPr>
        <w:t>труктурированный план обучения, включающий в себя последовательность курсов и предметов.</w:t>
      </w:r>
    </w:p>
    <w:p w14:paraId="076FF20F" w14:textId="56A8E1E9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Виртуальная реальность </w:t>
      </w:r>
      <w:r w:rsidR="00E433FE" w:rsidRPr="00E433FE">
        <w:rPr>
          <w:rFonts w:ascii="Times New Roman" w:hAnsi="Times New Roman" w:cs="Times New Roman"/>
        </w:rPr>
        <w:t>– т</w:t>
      </w:r>
      <w:r w:rsidRPr="00CB7ACE">
        <w:rPr>
          <w:rFonts w:ascii="Times New Roman" w:hAnsi="Times New Roman" w:cs="Times New Roman"/>
        </w:rPr>
        <w:t>ехнология, создающая виртуальное окружение, с которым пользователь может взаимодействовать.</w:t>
      </w:r>
    </w:p>
    <w:p w14:paraId="34BCC361" w14:textId="6405993C" w:rsidR="00CB7ACE" w:rsidRPr="00CB7AC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 xml:space="preserve">Вебинар </w:t>
      </w:r>
      <w:r w:rsidR="00E433FE" w:rsidRPr="00E433FE">
        <w:rPr>
          <w:rFonts w:ascii="Times New Roman" w:hAnsi="Times New Roman" w:cs="Times New Roman"/>
        </w:rPr>
        <w:t>– и</w:t>
      </w:r>
      <w:r w:rsidRPr="00CB7ACE">
        <w:rPr>
          <w:rFonts w:ascii="Times New Roman" w:hAnsi="Times New Roman" w:cs="Times New Roman"/>
        </w:rPr>
        <w:t>нтерактивное онлайн-мероприятие, включающее в себя презентации, обучение и обсуждения.</w:t>
      </w:r>
    </w:p>
    <w:p w14:paraId="49B781EA" w14:textId="23244684" w:rsidR="00077AF3" w:rsidRPr="00E433FE" w:rsidRDefault="00CB7ACE" w:rsidP="00E433FE">
      <w:pPr>
        <w:spacing w:after="0" w:line="276" w:lineRule="auto"/>
        <w:ind w:firstLine="709"/>
        <w:rPr>
          <w:rFonts w:ascii="Times New Roman" w:hAnsi="Times New Roman" w:cs="Times New Roman"/>
        </w:rPr>
      </w:pPr>
      <w:r w:rsidRPr="00CB7ACE">
        <w:rPr>
          <w:rFonts w:ascii="Times New Roman" w:hAnsi="Times New Roman" w:cs="Times New Roman"/>
          <w:b/>
          <w:bCs/>
        </w:rPr>
        <w:t>Учебные игры</w:t>
      </w:r>
      <w:r w:rsidR="00E433FE" w:rsidRPr="00E433FE">
        <w:rPr>
          <w:rFonts w:ascii="Times New Roman" w:hAnsi="Times New Roman" w:cs="Times New Roman"/>
          <w:b/>
          <w:bCs/>
        </w:rPr>
        <w:t xml:space="preserve"> – и</w:t>
      </w:r>
      <w:r w:rsidRPr="00CB7ACE">
        <w:rPr>
          <w:rFonts w:ascii="Times New Roman" w:hAnsi="Times New Roman" w:cs="Times New Roman"/>
        </w:rPr>
        <w:t>гры, созданные с целью обучения определенным знаниям или навыкам.</w:t>
      </w:r>
    </w:p>
    <w:sectPr w:rsidR="00077AF3" w:rsidRPr="00E43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389"/>
    <w:multiLevelType w:val="multilevel"/>
    <w:tmpl w:val="2414A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324699"/>
    <w:multiLevelType w:val="multilevel"/>
    <w:tmpl w:val="503EC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3E205D"/>
    <w:multiLevelType w:val="multilevel"/>
    <w:tmpl w:val="976CA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8E1327"/>
    <w:multiLevelType w:val="multilevel"/>
    <w:tmpl w:val="0896A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C32E8F"/>
    <w:multiLevelType w:val="multilevel"/>
    <w:tmpl w:val="9A4CF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E2C62A1"/>
    <w:multiLevelType w:val="multilevel"/>
    <w:tmpl w:val="3164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6B511B"/>
    <w:multiLevelType w:val="multilevel"/>
    <w:tmpl w:val="89EEE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AB37BEA"/>
    <w:multiLevelType w:val="multilevel"/>
    <w:tmpl w:val="318C4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B4B4E55"/>
    <w:multiLevelType w:val="multilevel"/>
    <w:tmpl w:val="A98A9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01761C"/>
    <w:multiLevelType w:val="multilevel"/>
    <w:tmpl w:val="C304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DE104B0"/>
    <w:multiLevelType w:val="multilevel"/>
    <w:tmpl w:val="FE3C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F24A14"/>
    <w:multiLevelType w:val="multilevel"/>
    <w:tmpl w:val="3F60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78B0DC6"/>
    <w:multiLevelType w:val="multilevel"/>
    <w:tmpl w:val="0C7C3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8543081"/>
    <w:multiLevelType w:val="multilevel"/>
    <w:tmpl w:val="0DF01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F3065A"/>
    <w:multiLevelType w:val="multilevel"/>
    <w:tmpl w:val="98265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0110BFF"/>
    <w:multiLevelType w:val="multilevel"/>
    <w:tmpl w:val="C652C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BF3625C"/>
    <w:multiLevelType w:val="multilevel"/>
    <w:tmpl w:val="6D840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C326BFB"/>
    <w:multiLevelType w:val="multilevel"/>
    <w:tmpl w:val="BB8EA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DF26F5C"/>
    <w:multiLevelType w:val="multilevel"/>
    <w:tmpl w:val="D7C42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FC20738"/>
    <w:multiLevelType w:val="multilevel"/>
    <w:tmpl w:val="1AF2F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18637DC"/>
    <w:multiLevelType w:val="multilevel"/>
    <w:tmpl w:val="6B38A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9FF2CC3"/>
    <w:multiLevelType w:val="multilevel"/>
    <w:tmpl w:val="C7E2A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CD754B0"/>
    <w:multiLevelType w:val="multilevel"/>
    <w:tmpl w:val="3362B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EEA635A"/>
    <w:multiLevelType w:val="multilevel"/>
    <w:tmpl w:val="93944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88C5DA1"/>
    <w:multiLevelType w:val="multilevel"/>
    <w:tmpl w:val="7D48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E346806"/>
    <w:multiLevelType w:val="multilevel"/>
    <w:tmpl w:val="0F22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5"/>
  </w:num>
  <w:num w:numId="3">
    <w:abstractNumId w:val="7"/>
  </w:num>
  <w:num w:numId="4">
    <w:abstractNumId w:val="3"/>
  </w:num>
  <w:num w:numId="5">
    <w:abstractNumId w:val="15"/>
  </w:num>
  <w:num w:numId="6">
    <w:abstractNumId w:val="2"/>
  </w:num>
  <w:num w:numId="7">
    <w:abstractNumId w:val="17"/>
  </w:num>
  <w:num w:numId="8">
    <w:abstractNumId w:val="6"/>
  </w:num>
  <w:num w:numId="9">
    <w:abstractNumId w:val="9"/>
  </w:num>
  <w:num w:numId="10">
    <w:abstractNumId w:val="14"/>
  </w:num>
  <w:num w:numId="11">
    <w:abstractNumId w:val="22"/>
  </w:num>
  <w:num w:numId="12">
    <w:abstractNumId w:val="0"/>
  </w:num>
  <w:num w:numId="13">
    <w:abstractNumId w:val="20"/>
  </w:num>
  <w:num w:numId="14">
    <w:abstractNumId w:val="18"/>
  </w:num>
  <w:num w:numId="15">
    <w:abstractNumId w:val="25"/>
  </w:num>
  <w:num w:numId="16">
    <w:abstractNumId w:val="21"/>
  </w:num>
  <w:num w:numId="17">
    <w:abstractNumId w:val="24"/>
  </w:num>
  <w:num w:numId="18">
    <w:abstractNumId w:val="23"/>
  </w:num>
  <w:num w:numId="19">
    <w:abstractNumId w:val="12"/>
  </w:num>
  <w:num w:numId="20">
    <w:abstractNumId w:val="1"/>
  </w:num>
  <w:num w:numId="21">
    <w:abstractNumId w:val="4"/>
  </w:num>
  <w:num w:numId="22">
    <w:abstractNumId w:val="10"/>
  </w:num>
  <w:num w:numId="23">
    <w:abstractNumId w:val="16"/>
  </w:num>
  <w:num w:numId="24">
    <w:abstractNumId w:val="11"/>
  </w:num>
  <w:num w:numId="25">
    <w:abstractNumId w:val="1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126"/>
    <w:rsid w:val="00077AF3"/>
    <w:rsid w:val="00CB7ACE"/>
    <w:rsid w:val="00E433FE"/>
    <w:rsid w:val="00FF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405F9"/>
  <w15:chartTrackingRefBased/>
  <w15:docId w15:val="{9410C345-8C9F-4D6B-AEEC-B495E9B6A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5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3</cp:revision>
  <dcterms:created xsi:type="dcterms:W3CDTF">2023-12-16T10:04:00Z</dcterms:created>
  <dcterms:modified xsi:type="dcterms:W3CDTF">2023-12-16T10:13:00Z</dcterms:modified>
</cp:coreProperties>
</file>