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B0005" w:rsidRDefault="001B0005"/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CD5BE1">
        <w:rPr>
          <w:rFonts w:ascii="Times New Roman" w:eastAsia="Times New Roman" w:hAnsi="Times New Roman"/>
          <w:sz w:val="26"/>
          <w:szCs w:val="26"/>
        </w:rPr>
        <w:t>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B0005" w:rsidRDefault="001B0005" w:rsidP="002F599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CD5BE1" w:rsidRDefault="00CD5BE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Власов Дм</w:t>
      </w:r>
      <w:r w:rsidRPr="00CD5BE1">
        <w:rPr>
          <w:rFonts w:ascii="Times New Roman" w:eastAsia="Times New Roman" w:hAnsi="Times New Roman"/>
          <w:sz w:val="26"/>
          <w:szCs w:val="26"/>
        </w:rPr>
        <w:t>итрий Виктор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CD5BE1">
        <w:rPr>
          <w:rFonts w:ascii="Times New Roman" w:eastAsia="Times New Roman" w:hAnsi="Times New Roman"/>
          <w:sz w:val="26"/>
          <w:szCs w:val="26"/>
        </w:rPr>
        <w:t xml:space="preserve">вич, 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003490">
        <w:rPr>
          <w:rFonts w:ascii="Times New Roman" w:eastAsia="Times New Roman" w:hAnsi="Times New Roman"/>
        </w:rPr>
        <w:t>ФИО руководителя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8723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</w:t>
      </w:r>
      <w:r w:rsidR="001F3F78">
        <w:rPr>
          <w:rFonts w:ascii="Times New Roman" w:eastAsia="Times New Roman" w:hAnsi="Times New Roman"/>
          <w:sz w:val="26"/>
          <w:szCs w:val="26"/>
        </w:rPr>
        <w:t>ка</w:t>
      </w:r>
      <w:r w:rsidR="00E55FF1">
        <w:rPr>
          <w:rFonts w:ascii="Times New Roman" w:eastAsia="Times New Roman" w:hAnsi="Times New Roman"/>
          <w:sz w:val="26"/>
          <w:szCs w:val="26"/>
        </w:rPr>
        <w:t xml:space="preserve"> 1 курса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CD5BE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Яблонская Евгения Дмитриевна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EndPr/>
        <w:sdtContent>
          <w:r w:rsidR="00A36FE1" w:rsidRPr="00A36FE1">
            <w:rPr>
              <w:rFonts w:ascii="Times New Roman" w:hAnsi="Times New Roman"/>
            </w:rPr>
            <w:t>Ф</w:t>
          </w:r>
        </w:sdtContent>
      </w:sdt>
      <w:r w:rsidR="0054065A" w:rsidRPr="0054065A">
        <w:rPr>
          <w:rFonts w:ascii="Times New Roman" w:hAnsi="Times New Roman"/>
        </w:rPr>
        <w:t>ИО студента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285F83">
        <w:rPr>
          <w:rFonts w:ascii="Times New Roman" w:eastAsia="Times New Roman" w:hAnsi="Times New Roman"/>
          <w:sz w:val="26"/>
          <w:szCs w:val="26"/>
        </w:rPr>
        <w:t>3</w:t>
      </w:r>
    </w:p>
    <w:p w:rsidR="001B0005" w:rsidRDefault="00E55FF1">
      <w:pPr>
        <w:pStyle w:val="1"/>
      </w:pPr>
      <w:r>
        <w:lastRenderedPageBreak/>
        <w:t>I. Инвариантная самостоятельная работа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:rsidR="001B0005" w:rsidRDefault="001B000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85F83" w:rsidRDefault="00285F83" w:rsidP="00285F83">
      <w:pPr>
        <w:pStyle w:val="2"/>
      </w:pPr>
      <w:r>
        <w:t>Задание 1.1</w:t>
      </w:r>
    </w:p>
    <w:p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begin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instrText xml:space="preserve"> HYPERLINK "http://github.com/" \t "_blank" </w:instrText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:rsidR="00CB0322" w:rsidRPr="00872371" w:rsidRDefault="00460A71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3" name="Рисунок 3" descr="http://qrcoder.ru/code/?https%3A%2F%2Fgithub.com%2Fevgeniiayd%2Fevgeniiayd.github.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hub.com%2Fevgeniiayd%2Fevgeniiayd.github.io&amp;2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2BB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="003C42BB">
        <w:rPr>
          <w:rFonts w:ascii="Times New Roman" w:eastAsia="Times New Roman" w:hAnsi="Times New Roman"/>
          <w:b/>
          <w:sz w:val="24"/>
          <w:szCs w:val="24"/>
          <w:lang w:val="en-US"/>
        </w:rPr>
        <w:t>GitHub</w:t>
      </w:r>
    </w:p>
    <w:p w:rsidR="003C42BB" w:rsidRDefault="003C42BB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2BB" w:rsidRPr="00872371" w:rsidRDefault="003C42BB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8" name="Рисунок 8" descr="http://qrcoder.ru/code/?https%3A%2F%2Fgit.herzen.spb.ru%2F1140103%2Fevgeniiayd-github-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140103%2Fevgeniiayd-github-io&amp;2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en-US"/>
        </w:rPr>
        <w:t>GitLab</w:t>
      </w:r>
      <w:proofErr w:type="spellEnd"/>
    </w:p>
    <w:p w:rsidR="00285F83" w:rsidRDefault="00285F83">
      <w:pPr>
        <w:pStyle w:val="2"/>
      </w:pPr>
    </w:p>
    <w:p w:rsidR="001B0005" w:rsidRDefault="00E55FF1">
      <w:pPr>
        <w:pStyle w:val="2"/>
      </w:pPr>
      <w:r>
        <w:t>Задание 1.</w:t>
      </w:r>
      <w:r w:rsidR="00285F83">
        <w:t>2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0A71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60A7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6" name="Рисунок 6" descr="http://qrcoder.ru/code/?https%3A%2F%2Fgithub.com%2Fevgeniiayd%2Fevgeniiayd.github.io%2Fblob%2Fmain%2F%DF%E1%EB%EE%ED%F1%EA%E0%FF%2520%C5%C4%252C%2520%C8%C2%D2-1.2%252C%2520%C8%D1%D0-1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hub.com%2Fevgeniiayd%2Fevgeniiayd.github.io%2Fblob%2Fmain%2F%DF%E1%EB%EE%ED%F1%EA%E0%FF%2520%C5%C4%252C%2520%C8%C2%D2-1.2%252C%2520%C8%D1%D0-1.2.pdf&amp;2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color w:val="000000"/>
        </w:rPr>
        <w:br/>
      </w:r>
    </w:p>
    <w:p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0773D0">
      <w:pPr>
        <w:jc w:val="both"/>
      </w:pPr>
      <w:r>
        <w:rPr>
          <w:noProof/>
        </w:rPr>
        <w:lastRenderedPageBreak/>
        <w:drawing>
          <wp:inline distT="0" distB="0" distL="0" distR="0">
            <wp:extent cx="1009650" cy="1009650"/>
            <wp:effectExtent l="0" t="0" r="0" b="0"/>
            <wp:docPr id="1" name="Рисунок 1" descr="http://qrcoder.ru/code/?https%3A%2F%2Fgithub.com%2Fevgeniiayd%2Fevgeniiayd.github.io%2Fblob%2Fmain%2F%DF%E1%EB%EE%ED%F1%EA%E0%FF%2520%C5%C4%252C%2520%C8%C2%D2-1.2%252C%2520%C8%D1%D0-1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3.pdf&amp;2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D0" w:rsidRDefault="000773D0">
      <w:pPr>
        <w:jc w:val="both"/>
      </w:pPr>
    </w:p>
    <w:p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82DA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" name="Рисунок 7" descr="http://qrcoder.ru/code/?https%3A%2F%2Fgithub.com%2Fevgeniiayd%2Fevgeniiayd.github.io%2Fblob%2Fmain%2F%DF%E1%EB%EE%ED%F1%EA%E0%FF%2520%C5%C4%252C%2520%C8%C2%D2-1.2%252C%2520%C8%D1%D0-1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4.pdf&amp;2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F2D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5" name="Рисунок 15" descr="http://qrcoder.ru/code/?https%3A%2F%2Fgithub.com%2Fevgeniiayd%2Fevgeniiayd.github.io%2Fblob%2Fmain%2F%DF%E1%EB%EE%ED%F1%EA%E0%FF%2520%C5%C4%252C%2520%C8%C2%D2-1.2%252C%2520%C8%D1%D0-1.5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hub.com%2Fevgeniiayd%2Fevgeniiayd.github.io%2Fblob%2Fmain%2F%DF%E1%EB%EE%ED%F1%EA%E0%FF%2520%C5%C4%252C%2520%C8%C2%D2-1.2%252C%2520%C8%D1%D0-1.5.pdf&amp;2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1.6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8C7274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9" name="Рисунок 9" descr="http://qrcoder.ru/code/?https%3A%2F%2Fgithub.com%2Fevgeniiayd%2Fevgeniiayd.github.io%2Fblob%2Fmain%2F%DF%E1%EB%EE%ED%F1%EA%E0%FF%2520%C5%C4%252C%2520%C8%C2%D2-1.2%252C%2520%C8%D1%D0-1.6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hub.com%2Fevgeniiayd%2Fevgeniiayd.github.io%2Fblob%2Fmain%2F%DF%E1%EB%EE%ED%F1%EA%E0%FF%2520%C5%C4%252C%2520%C8%C2%D2-1.2%252C%2520%C8%D1%D0-1.6.pdf&amp;2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  <w:jc w:val="both"/>
      </w:pPr>
    </w:p>
    <w:p w:rsidR="001B0005" w:rsidRDefault="00E55FF1">
      <w:pPr>
        <w:pStyle w:val="2"/>
        <w:jc w:val="both"/>
      </w:pPr>
      <w:r>
        <w:t>Задание 1.7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Pr="004A01DF" w:rsidRDefault="006E50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0" name="Рисунок 10" descr="http://qrcoder.ru/code/?https%3A%2F%2Fgithub.com%2Fevgeniiayd%2Fevgeniiayd.github.io%2Fblob%2Fmain%2F%DF%E1%EB%EE%ED%F1%EA%E0%FF%2520%C5%C4%252C%2520%C8%C2%D2-1.2%252C%2520%C8%D1%D0-1.7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hub.com%2Fevgeniiayd%2Fevgeniiayd.github.io%2Fblob%2Fmain%2F%DF%E1%EB%EE%ED%F1%EA%E0%FF%2520%C5%C4%252C%2520%C8%C2%D2-1.2%252C%2520%C8%D1%D0-1.7.pdf&amp;2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274" w:rsidRDefault="008C7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742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6" name="Рисунок 16" descr="http://qrcoder.ru/code/?https%3A%2F%2Fgithub.com%2Fevgeniiayd%2Fevgeniiayd.github.io%2Fblob%2Fmain%2F%DF%E1%EB%EE%ED%F1%EA%E0%FF%2520%C5%C4%252C%2520%C8%C2%D2-1.2%252C%2520%C8%D1%D0-1.8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hub.com%2Fevgeniiayd%2Fevgeniiayd.github.io%2Fblob%2Fmain%2F%DF%E1%EB%EE%ED%F1%EA%E0%FF%2520%C5%C4%252C%2520%C8%C2%D2-1.2%252C%2520%C8%D1%D0-1.8.pdf&amp;2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и проанализировать аппаратное, программное и </w:t>
      </w:r>
      <w:r w:rsidR="00872371">
        <w:rPr>
          <w:rFonts w:ascii="Times New Roman" w:eastAsia="Times New Roman" w:hAnsi="Times New Roman"/>
          <w:sz w:val="24"/>
          <w:szCs w:val="24"/>
        </w:rPr>
        <w:t>инструментальное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4A01DF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D48ED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2" name="Рисунок 12" descr="http://qrcoder.ru/code/?https%3A%2F%2Fgithub.com%2Fevgeniiayd%2Fevgeniiayd.github.io%2Fblob%2Fmain%2F%DF%E1%EB%EE%ED%F1%EA%E0%FF%2520%C5%C4%252C%2520%C8%C2%D2-1.2%252C%2520%C8%D1%D0-1.9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hub.com%2Fevgeniiayd%2Fevgeniiayd.github.io%2Fblob%2Fmain%2F%DF%E1%EB%EE%ED%F1%EA%E0%FF%2520%C5%C4%252C%2520%C8%C2%D2-1.2%252C%2520%C8%D1%D0-1.9.pdf&amp;2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55FF1">
        <w:br w:type="page"/>
      </w:r>
    </w:p>
    <w:p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:rsidR="001B0005" w:rsidRDefault="001B0005">
      <w:pPr>
        <w:pStyle w:val="2"/>
        <w:jc w:val="both"/>
      </w:pPr>
    </w:p>
    <w:p w:rsidR="001B0005" w:rsidRDefault="00E55FF1">
      <w:pPr>
        <w:pStyle w:val="2"/>
        <w:jc w:val="both"/>
      </w:pPr>
      <w:r>
        <w:t xml:space="preserve">Задание 2.1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694390" w:rsidRDefault="00694390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3" name="Рисунок 13" descr="http://qrcoder.ru/code/?https%3A%2F%2Fgithub.com%2Fevgeniiayd%2Fevgeniiayd.github.io%2Fblob%2Fmain%2F%DF%E1%EB%EE%ED%F1%EA%E0%FF%2520%C5%C4%252C%2520%C8%C2%D2-1.2%252C%2520%C2%D1%D0%25202.1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hub.com%2Fevgeniiayd%2Fevgeniiayd.github.io%2Fblob%2Fmain%2F%DF%E1%EB%EE%ED%F1%EA%E0%FF%2520%C5%C4%252C%2520%C8%C2%D2-1.2%252C%2520%C2%D1%D0%25202.1.pdf&amp;2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2.2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C726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4" name="Рисунок 14" descr="http://qrcoder.ru/code/?https%3A%2F%2Fgithub.com%2Fevgeniiayd%2Fevgeniiayd.github.io%2Fblob%2Fmain%2F%DF%E1%EB%EE%ED%F1%EA%E0%FF%2520%C5%C4%252C%2520%C8%C2%D2-1.2%252C%2520%C2%D1%D0%25202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hub.com%2Fevgeniiayd%2Fevgeniiayd.github.io%2Fblob%2Fmain%2F%DF%E1%EB%EE%ED%F1%EA%E0%FF%2520%C5%C4%252C%2520%C8%C2%D2-1.2%252C%2520%C2%D1%D0%25202.2.pdf&amp;2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2.3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специализированных функций ОС, выполняемых в сети (файл-сервер, принт-сервер, PROXY-сервер и т.д.).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581B8F" w:rsidRDefault="00DE46FB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7" name="Рисунок 17" descr="http://qrcoder.ru/code/?https%3A%2F%2Fgithub.com%2Fevgeniiayd%2Fevgeniiayd.github.io%2Fblob%2Fmain%2F%DF%E1%EB%EE%ED%F1%EA%E0%FF%2520%C5%C4%252C%2520%C8%C2%D2-1.2%252C%2520%C2%D1%D0%25202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hub.com%2Fevgeniiayd%2Fevgeniiayd.github.io%2Fblob%2Fmain%2F%DF%E1%EB%EE%ED%F1%EA%E0%FF%2520%C5%C4%252C%2520%C8%C2%D2-1.2%252C%2520%C2%D1%D0%25202.3.pdf&amp;2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2.4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BC326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8" name="Рисунок 18" descr="http://qrcoder.ru/code/?https%3A%2F%2Fgithub.com%2Fevgeniiayd%2Fevgeniiayd.github.io%2Fblob%2Fmain%2F%DF%E1%EB%EE%ED%F1%EA%E0%FF%2520%C5%C4%252C%2520%C8%C2%D2-1.2%252C%2520%C2%D1%D0%25202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hub.com%2Fevgeniiayd%2Fevgeniiayd.github.io%2Fblob%2Fmain%2F%DF%E1%EB%EE%ED%F1%EA%E0%FF%2520%C5%C4%252C%2520%C8%C2%D2-1.2%252C%2520%C2%D1%D0%25202.4.pdf&amp;2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AF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26BAF" w:rsidRDefault="00E26BAF" w:rsidP="00E26BAF">
      <w:pPr>
        <w:pStyle w:val="2"/>
        <w:jc w:val="both"/>
      </w:pPr>
      <w:r>
        <w:t xml:space="preserve">Задание 2.5 </w:t>
      </w:r>
    </w:p>
    <w:p w:rsidR="00E26BAF" w:rsidRDefault="00E26BAF" w:rsidP="00E26BAF">
      <w:pPr>
        <w:pStyle w:val="11"/>
        <w:jc w:val="both"/>
      </w:pPr>
    </w:p>
    <w:p w:rsidR="00E26BAF" w:rsidRDefault="00E26BAF" w:rsidP="00E26BA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 xml:space="preserve">даемые скриншотами) или записать </w:t>
      </w:r>
      <w:proofErr w:type="spellStart"/>
      <w:r w:rsidRPr="007E7E6D">
        <w:t>скринкаст</w:t>
      </w:r>
      <w:proofErr w:type="spellEnd"/>
      <w:r w:rsidRPr="007E7E6D">
        <w:t>:</w:t>
      </w:r>
    </w:p>
    <w:p w:rsidR="00E26BAF" w:rsidRPr="007E7E6D" w:rsidRDefault="00E26BAF" w:rsidP="00E26BAF">
      <w:pPr>
        <w:pStyle w:val="11"/>
        <w:jc w:val="both"/>
      </w:pPr>
      <w:r w:rsidRPr="007E7E6D">
        <w:t>3.       Создание бота для ВК</w:t>
      </w:r>
    </w:p>
    <w:p w:rsidR="001B0005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7E6D">
        <w:rPr>
          <w:rFonts w:ascii="Times New Roman" w:hAnsi="Times New Roman"/>
          <w:sz w:val="24"/>
          <w:szCs w:val="24"/>
        </w:rPr>
        <w:t>Задание выполняется в группах 3-4 человека</w:t>
      </w: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Текстовый документ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</w:p>
    <w:p w:rsidR="00E26BAF" w:rsidRDefault="00E26BAF" w:rsidP="00E26BA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9872A2">
      <w:pPr>
        <w:jc w:val="both"/>
      </w:pPr>
      <w:r w:rsidRPr="009872A2">
        <w:rPr>
          <w:noProof/>
        </w:rPr>
        <w:drawing>
          <wp:inline distT="0" distB="0" distL="0" distR="0" wp14:anchorId="6935D9BF" wp14:editId="2AD74231">
            <wp:extent cx="1076325" cy="1066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1B0005">
      <w:pPr>
        <w:jc w:val="both"/>
      </w:pPr>
    </w:p>
    <w:p w:rsidR="001B0005" w:rsidRDefault="0087237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  <w:showingPlcHdr/>
        </w:sdtPr>
        <w:sdtEndPr/>
        <w:sdtContent>
          <w:r w:rsidR="00041C22">
            <w:t xml:space="preserve">     </w:t>
          </w:r>
        </w:sdtContent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Задание выполнил</w:t>
      </w:r>
      <w:r w:rsidR="002F5991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41C22"/>
    <w:rsid w:val="000773D0"/>
    <w:rsid w:val="001B0005"/>
    <w:rsid w:val="001F2D08"/>
    <w:rsid w:val="001F3F78"/>
    <w:rsid w:val="00285F83"/>
    <w:rsid w:val="002F5991"/>
    <w:rsid w:val="003C42BB"/>
    <w:rsid w:val="00413089"/>
    <w:rsid w:val="00460A71"/>
    <w:rsid w:val="004A01DF"/>
    <w:rsid w:val="004A43D3"/>
    <w:rsid w:val="004D48ED"/>
    <w:rsid w:val="0054065A"/>
    <w:rsid w:val="00581B8F"/>
    <w:rsid w:val="00694390"/>
    <w:rsid w:val="006E502C"/>
    <w:rsid w:val="0077424B"/>
    <w:rsid w:val="00782DA9"/>
    <w:rsid w:val="007C6A99"/>
    <w:rsid w:val="00872371"/>
    <w:rsid w:val="008C7274"/>
    <w:rsid w:val="009872A2"/>
    <w:rsid w:val="009A45CE"/>
    <w:rsid w:val="00A36FE1"/>
    <w:rsid w:val="00B34695"/>
    <w:rsid w:val="00BC3263"/>
    <w:rsid w:val="00C72608"/>
    <w:rsid w:val="00C77755"/>
    <w:rsid w:val="00CB0322"/>
    <w:rsid w:val="00CD5BE1"/>
    <w:rsid w:val="00D365BA"/>
    <w:rsid w:val="00DE46FB"/>
    <w:rsid w:val="00E26BAF"/>
    <w:rsid w:val="00E55FF1"/>
    <w:rsid w:val="00F1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daktor.ru/ref.pdf" TargetMode="External"/><Relationship Id="rId18" Type="http://schemas.openxmlformats.org/officeDocument/2006/relationships/image" Target="media/image8.gif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12" Type="http://schemas.openxmlformats.org/officeDocument/2006/relationships/image" Target="media/image3.gif"/><Relationship Id="rId17" Type="http://schemas.openxmlformats.org/officeDocument/2006/relationships/image" Target="media/image7.gif"/><Relationship Id="rId25" Type="http://schemas.openxmlformats.org/officeDocument/2006/relationships/image" Target="media/image15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11" Type="http://schemas.openxmlformats.org/officeDocument/2006/relationships/image" Target="media/image2.gif"/><Relationship Id="rId24" Type="http://schemas.openxmlformats.org/officeDocument/2006/relationships/image" Target="media/image14.gif"/><Relationship Id="rId5" Type="http://schemas.openxmlformats.org/officeDocument/2006/relationships/image" Target="media/image1.jpg"/><Relationship Id="rId15" Type="http://schemas.openxmlformats.org/officeDocument/2006/relationships/image" Target="media/image5.gif"/><Relationship Id="rId23" Type="http://schemas.openxmlformats.org/officeDocument/2006/relationships/image" Target="media/image13.gi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14" Type="http://schemas.openxmlformats.org/officeDocument/2006/relationships/image" Target="media/image4.gif"/><Relationship Id="rId22" Type="http://schemas.openxmlformats.org/officeDocument/2006/relationships/image" Target="media/image12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7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Пользователь Windows</cp:lastModifiedBy>
  <cp:revision>29</cp:revision>
  <dcterms:created xsi:type="dcterms:W3CDTF">2023-02-10T15:05:00Z</dcterms:created>
  <dcterms:modified xsi:type="dcterms:W3CDTF">2023-02-19T13:26:00Z</dcterms:modified>
</cp:coreProperties>
</file>