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page">
              <wp:posOffset>3481224</wp:posOffset>
            </wp:positionH>
            <wp:positionV relativeFrom="page">
              <wp:posOffset>919163</wp:posOffset>
            </wp:positionV>
            <wp:extent cx="962189" cy="982028"/>
            <wp:effectExtent b="0" l="0" r="0" t="0"/>
            <wp:wrapNone/>
            <wp:docPr id="1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2189" cy="98202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МИНИСТЕРСТВО ПРОСВЕЩЕНИЯ РОССИЙСКОЙ ФЕДЕРАЦИИ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B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УЧЕБНОЙ </w:t>
        <w:br w:type="textWrapping"/>
        <w:t xml:space="preserve">(ЭКСПЛУАТАЦИОННОЙ) ПРАКТИКИ </w:t>
        <w:br w:type="textWrapping"/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12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ассистент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ИТиЭО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(Иванова Е. А.)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1 курса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5219700</wp:posOffset>
            </wp:positionH>
            <wp:positionV relativeFrom="paragraph">
              <wp:posOffset>285001</wp:posOffset>
            </wp:positionV>
            <wp:extent cx="621196" cy="190500"/>
            <wp:effectExtent b="0" l="0" r="0" t="0"/>
            <wp:wrapNone/>
            <wp:docPr id="1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1196" cy="190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0">
      <w:pPr>
        <w:spacing w:after="0" w:lineRule="auto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(Гиниятуллина Ю. С.)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4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2023</w:t>
      </w:r>
    </w:p>
    <w:p w:rsidR="00000000" w:rsidDel="00000000" w:rsidP="00000000" w:rsidRDefault="00000000" w:rsidRPr="00000000" w14:paraId="00000025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6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GIT-репозиторий выполненных заданий: </w:t>
      </w:r>
    </w:p>
    <w:p w:rsidR="00000000" w:rsidDel="00000000" w:rsidP="00000000" w:rsidRDefault="00000000" w:rsidRPr="00000000" w14:paraId="00000027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https://git.herzen.spb.ru/1140094/practice-1/tree/master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Зарегистрироваться в сервисе 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GitHub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B">
      <w:pPr>
        <w:jc w:val="both"/>
        <w:rPr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публикация на форуме в Moodle и </w:t>
      </w:r>
      <w:r w:rsidDel="00000000" w:rsidR="00000000" w:rsidRPr="00000000">
        <w:rPr>
          <w:i w:val="1"/>
          <w:color w:val="000000"/>
          <w:rtl w:val="0"/>
        </w:rPr>
        <w:t xml:space="preserve">QR-код  на GIT-репозиторий:</w:t>
      </w:r>
    </w:p>
    <w:p w:rsidR="00000000" w:rsidDel="00000000" w:rsidP="00000000" w:rsidRDefault="00000000" w:rsidRPr="00000000" w14:paraId="0000002C">
      <w:pPr>
        <w:pStyle w:val="Heading2"/>
        <w:rPr/>
      </w:pPr>
      <w:r w:rsidDel="00000000" w:rsidR="00000000" w:rsidRPr="00000000">
        <w:rPr/>
        <w:drawing>
          <wp:inline distB="114300" distT="114300" distL="114300" distR="114300">
            <wp:extent cx="2280504" cy="2280504"/>
            <wp:effectExtent b="0" l="0" r="0" t="0"/>
            <wp:docPr id="1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80504" cy="22805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печатные и Internet-источники по философским проблемам информатики.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Найти не менее 7 источников и составить аннотированный список </w:t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Оформить согласно ГОСТу: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http://kodaktor.ru/ref.pdf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  <w:r w:rsidDel="00000000" w:rsidR="00000000" w:rsidRPr="00000000">
        <w:rPr>
          <w:color w:val="000000"/>
          <w:rtl w:val="0"/>
        </w:rPr>
        <w:br w:type="textWrapping"/>
      </w:r>
      <w:r w:rsidDel="00000000" w:rsidR="00000000" w:rsidRPr="00000000">
        <w:rPr>
          <w:color w:val="000000"/>
        </w:rPr>
        <w:drawing>
          <wp:inline distB="114300" distT="114300" distL="114300" distR="114300">
            <wp:extent cx="2211609" cy="2211609"/>
            <wp:effectExtent b="0" l="0" r="0" t="0"/>
            <wp:docPr id="6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1609" cy="221160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Выделить важные этапы в истории развития информатики и их социальные последствия.</w:t>
      </w:r>
    </w:p>
    <w:p w:rsidR="00000000" w:rsidDel="00000000" w:rsidP="00000000" w:rsidRDefault="00000000" w:rsidRPr="00000000" w14:paraId="0000003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схемы (интеллект-карта) </w:t>
      </w:r>
    </w:p>
    <w:p w:rsidR="00000000" w:rsidDel="00000000" w:rsidP="00000000" w:rsidRDefault="00000000" w:rsidRPr="00000000" w14:paraId="00000037">
      <w:pPr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8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2179150" cy="2179150"/>
            <wp:effectExtent b="0" l="0" r="0" t="0"/>
            <wp:docPr id="2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9150" cy="2179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1.4</w:t>
      </w:r>
    </w:p>
    <w:p w:rsidR="00000000" w:rsidDel="00000000" w:rsidP="00000000" w:rsidRDefault="00000000" w:rsidRPr="00000000" w14:paraId="0000003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стандарты и спецификации в сфере ИТ.</w:t>
      </w:r>
    </w:p>
    <w:p w:rsidR="00000000" w:rsidDel="00000000" w:rsidP="00000000" w:rsidRDefault="00000000" w:rsidRPr="00000000" w14:paraId="0000003B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Аннотированный список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184428" cy="2184428"/>
            <wp:effectExtent b="0" l="0" r="0" t="0"/>
            <wp:docPr id="11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4428" cy="21844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1.5</w:t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освоить комплекс физических упражнений для программиста.</w:t>
      </w:r>
    </w:p>
    <w:p w:rsidR="00000000" w:rsidDel="00000000" w:rsidP="00000000" w:rsidRDefault="00000000" w:rsidRPr="00000000" w14:paraId="00000041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с упражнениями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80273" cy="2180273"/>
            <wp:effectExtent b="0" l="0" r="0" t="0"/>
            <wp:docPr id="1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0273" cy="21802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1.6</w:t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Инструкцию по охране труда программиста.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Ссылка на информационный ресурс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i w:val="1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2178431" cy="2178431"/>
            <wp:effectExtent b="0" l="0" r="0" t="0"/>
            <wp:docPr id="9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8431" cy="21784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1.7</w:t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(утв. Постановлением Минтруда России от 21.08.1998 N 37) (ред. от 12.02.2014)</w:t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Инженер-программист (программист)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Ссылка на информационный ресурс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210753" cy="2210753"/>
            <wp:effectExtent b="0" l="0" r="0" t="0"/>
            <wp:docPr id="17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0753" cy="22107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1.8</w: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Провести инсталляцию программного обеспечения.</w:t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Алгоритм установки (текстовый документ)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97481" cy="2197481"/>
            <wp:effectExtent b="0" l="0" r="0" t="0"/>
            <wp:docPr id="7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7481" cy="21974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1.9</w:t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аппаратное, программное и инструментальное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3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Интеллект-карта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/>
        <w:drawing>
          <wp:inline distB="114300" distT="114300" distL="114300" distR="114300">
            <wp:extent cx="2201228" cy="2201228"/>
            <wp:effectExtent b="0" l="0" r="0" t="0"/>
            <wp:docPr id="2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01228" cy="22012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6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69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6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Сделать описание рабочего места программиста.</w:t>
      </w:r>
    </w:p>
    <w:p w:rsidR="00000000" w:rsidDel="00000000" w:rsidP="00000000" w:rsidRDefault="00000000" w:rsidRPr="00000000" w14:paraId="0000006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схемы (интеллект-карта) </w:t>
      </w:r>
    </w:p>
    <w:p w:rsidR="00000000" w:rsidDel="00000000" w:rsidP="00000000" w:rsidRDefault="00000000" w:rsidRPr="00000000" w14:paraId="0000006E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F">
      <w:pPr>
        <w:spacing w:after="0" w:line="360" w:lineRule="auto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2182178" cy="2182178"/>
            <wp:effectExtent b="0" l="0" r="0" t="0"/>
            <wp:docPr id="1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2178" cy="21821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7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Разработать инструкцию «Первая медицинская помощь при электротравме на рабочем месте программиста»</w:t>
      </w:r>
    </w:p>
    <w:p w:rsidR="00000000" w:rsidDel="00000000" w:rsidP="00000000" w:rsidRDefault="00000000" w:rsidRPr="00000000" w14:paraId="00000074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Конспект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77">
      <w:pPr>
        <w:spacing w:after="0" w:line="360" w:lineRule="auto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2211841" cy="2211841"/>
            <wp:effectExtent b="0" l="0" r="0" t="0"/>
            <wp:docPr id="21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1841" cy="22118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79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7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прикладное программное обеспечение информационно-вычислительной системы предприятия (организации).</w:t>
      </w:r>
    </w:p>
    <w:p w:rsidR="00000000" w:rsidDel="00000000" w:rsidP="00000000" w:rsidRDefault="00000000" w:rsidRPr="00000000" w14:paraId="0000007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:rsidR="00000000" w:rsidDel="00000000" w:rsidP="00000000" w:rsidRDefault="00000000" w:rsidRPr="00000000" w14:paraId="0000007D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80">
      <w:pPr>
        <w:spacing w:after="0" w:line="360" w:lineRule="auto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2187950" cy="2187950"/>
            <wp:effectExtent b="0" l="0" r="0" t="0"/>
            <wp:docPr id="13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7950" cy="2187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8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2.4 </w:t>
      </w:r>
    </w:p>
    <w:p w:rsidR="00000000" w:rsidDel="00000000" w:rsidP="00000000" w:rsidRDefault="00000000" w:rsidRPr="00000000" w14:paraId="0000008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000000" w:rsidDel="00000000" w:rsidP="00000000" w:rsidRDefault="00000000" w:rsidRPr="00000000" w14:paraId="0000008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000000" w:rsidDel="00000000" w:rsidP="00000000" w:rsidRDefault="00000000" w:rsidRPr="00000000" w14:paraId="0000008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ПК необходимо указать: </w:t>
      </w:r>
    </w:p>
    <w:p w:rsidR="00000000" w:rsidDel="00000000" w:rsidP="00000000" w:rsidRDefault="00000000" w:rsidRPr="00000000" w14:paraId="0000008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8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8E">
      <w:pPr>
        <w:spacing w:after="0" w:line="360" w:lineRule="auto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2191703" cy="2191703"/>
            <wp:effectExtent b="0" l="0" r="0" t="0"/>
            <wp:docPr id="10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1703" cy="21917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9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2.5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Создать аннотированный алгоритм (описание конкретных действий, сопровождаемые скриншотами) или записать скринкаст: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       Создание бота для Telegram с помощью онлайн приложения</w:t>
      </w:r>
    </w:p>
    <w:p w:rsidR="00000000" w:rsidDel="00000000" w:rsidP="00000000" w:rsidRDefault="00000000" w:rsidRPr="00000000" w14:paraId="0000009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9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или скринкаст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98">
      <w:pPr>
        <w:spacing w:after="0" w:line="360" w:lineRule="auto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2182178" cy="2182178"/>
            <wp:effectExtent b="0" l="0" r="0" t="0"/>
            <wp:docPr id="1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2178" cy="21821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9F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                         (подпись руководителя)</w:t>
      </w:r>
    </w:p>
    <w:p w:rsidR="00000000" w:rsidDel="00000000" w:rsidP="00000000" w:rsidRDefault="00000000" w:rsidRPr="00000000" w14:paraId="000000A0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12128" cy="216343"/>
            <wp:effectExtent b="0" l="0" r="0" t="0"/>
            <wp:docPr id="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2128" cy="2163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EC1EF3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 w:val="1"/>
    <w:unhideWhenUsed w:val="1"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 w:val="1"/>
    <w:unhideWhenUsed w:val="1"/>
    <w:rsid w:val="00A86EF2"/>
    <w:pPr>
      <w:spacing w:line="240" w:lineRule="auto"/>
    </w:pPr>
    <w:rPr>
      <w:sz w:val="20"/>
      <w:szCs w:val="20"/>
    </w:rPr>
  </w:style>
  <w:style w:type="character" w:styleId="af" w:customStyle="1">
    <w:name w:val="Текст примечания Знак"/>
    <w:basedOn w:val="a0"/>
    <w:link w:val="ae"/>
    <w:uiPriority w:val="99"/>
    <w:semiHidden w:val="1"/>
    <w:rsid w:val="00A86EF2"/>
    <w:rPr>
      <w:rFonts w:ascii="Calibri" w:cs="Times New Roman" w:eastAsia="Calibri" w:hAnsi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 w:val="1"/>
    <w:unhideWhenUsed w:val="1"/>
    <w:rsid w:val="00A86EF2"/>
    <w:rPr>
      <w:b w:val="1"/>
      <w:bCs w:val="1"/>
    </w:rPr>
  </w:style>
  <w:style w:type="character" w:styleId="af1" w:customStyle="1">
    <w:name w:val="Тема примечания Знак"/>
    <w:basedOn w:val="af"/>
    <w:link w:val="af0"/>
    <w:uiPriority w:val="99"/>
    <w:semiHidden w:val="1"/>
    <w:rsid w:val="00A86EF2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20" w:customStyle="1">
    <w:name w:val="Заголовок 2 Знак"/>
    <w:basedOn w:val="a0"/>
    <w:link w:val="2"/>
    <w:uiPriority w:val="9"/>
    <w:rsid w:val="00EC1EF3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11" w:customStyle="1">
    <w:name w:val="Обычный1"/>
    <w:rsid w:val="008279C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f2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6.png"/><Relationship Id="rId22" Type="http://schemas.openxmlformats.org/officeDocument/2006/relationships/image" Target="media/image16.png"/><Relationship Id="rId21" Type="http://schemas.openxmlformats.org/officeDocument/2006/relationships/image" Target="media/image8.png"/><Relationship Id="rId24" Type="http://schemas.openxmlformats.org/officeDocument/2006/relationships/image" Target="media/image13.png"/><Relationship Id="rId23" Type="http://schemas.openxmlformats.org/officeDocument/2006/relationships/image" Target="media/image1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.herzen.spb.ru/1140094/practice-1/tree/master" TargetMode="External"/><Relationship Id="rId25" Type="http://schemas.openxmlformats.org/officeDocument/2006/relationships/image" Target="media/image1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11" Type="http://schemas.openxmlformats.org/officeDocument/2006/relationships/image" Target="media/image7.png"/><Relationship Id="rId10" Type="http://schemas.openxmlformats.org/officeDocument/2006/relationships/hyperlink" Target="http://github.com/" TargetMode="External"/><Relationship Id="rId13" Type="http://schemas.openxmlformats.org/officeDocument/2006/relationships/image" Target="media/image11.png"/><Relationship Id="rId12" Type="http://schemas.openxmlformats.org/officeDocument/2006/relationships/hyperlink" Target="http://kodaktor.ru/ref.pdf" TargetMode="External"/><Relationship Id="rId15" Type="http://schemas.openxmlformats.org/officeDocument/2006/relationships/image" Target="media/image9.png"/><Relationship Id="rId14" Type="http://schemas.openxmlformats.org/officeDocument/2006/relationships/image" Target="media/image4.png"/><Relationship Id="rId17" Type="http://schemas.openxmlformats.org/officeDocument/2006/relationships/image" Target="media/image14.png"/><Relationship Id="rId16" Type="http://schemas.openxmlformats.org/officeDocument/2006/relationships/image" Target="media/image5.png"/><Relationship Id="rId19" Type="http://schemas.openxmlformats.org/officeDocument/2006/relationships/image" Target="media/image10.png"/><Relationship Id="rId18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3S1N1qJWEd75llyk12OGoNGY1Sw==">AMUW2mWP5U9I9Wni6qEtnk4knP+XeSMZrp4GqVeEK6FZfCVGksBACE5CPbU8d/EpCyrzmP1mIM/ZM5jTzZdq04ZgPxzNghaGYgzUygCwYyC5VmVBkH2XUsDm3a/eTds8Xexo7Y+SVik7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2023-02-08T03:49:00Z</dcterms:created>
  <dc:creator>Nikolai Zhukov</dc:creator>
</cp:coreProperties>
</file>