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BA50F" w14:textId="6FFF7E91" w:rsidR="006A1654" w:rsidRDefault="006A1654" w:rsidP="00F745D7"/>
    <w:p w14:paraId="1CFFF781" w14:textId="692F5133" w:rsidR="00BF4BCA" w:rsidRDefault="00BF4BCA" w:rsidP="00F745D7">
      <w:pPr>
        <w:jc w:val="center"/>
      </w:pPr>
      <w:r w:rsidRPr="0049216F">
        <w:t>МИ</w:t>
      </w:r>
      <w:r w:rsidR="00C1644C" w:rsidRPr="0049216F">
        <w:t xml:space="preserve">НИСТЕРСТВО </w:t>
      </w:r>
      <w:r w:rsidR="00A5735B" w:rsidRPr="0049216F">
        <w:t>ПРОСВЕЩЕНИЯ</w:t>
      </w:r>
      <w:r w:rsidR="00C1644C" w:rsidRPr="0049216F">
        <w:t xml:space="preserve"> РОССИЙСКОЙ ФЕДЕРАЦИИ</w:t>
      </w:r>
    </w:p>
    <w:p w14:paraId="574B0F68" w14:textId="77777777" w:rsidR="0049216F" w:rsidRPr="0049216F" w:rsidRDefault="0049216F" w:rsidP="00F745D7">
      <w:pPr>
        <w:jc w:val="center"/>
      </w:pPr>
    </w:p>
    <w:p w14:paraId="3FD8DFEA" w14:textId="52DAB516" w:rsidR="00BF4BCA" w:rsidRPr="0049216F" w:rsidRDefault="00BF4BCA" w:rsidP="00F745D7">
      <w:pPr>
        <w:jc w:val="center"/>
      </w:pPr>
      <w:r w:rsidRPr="0049216F">
        <w:t>ФЕДЕРАЛЬНОЕ ГОСУДАРСТВ</w:t>
      </w:r>
      <w:r w:rsidR="00C21C5A" w:rsidRPr="0049216F">
        <w:t>ЕННОЕ БЮДЖЕТНОЕ ОБРАЗОВАТЕЛЬНОЕ</w:t>
      </w:r>
      <w:r w:rsidR="0049216F">
        <w:t xml:space="preserve"> </w:t>
      </w:r>
      <w:r w:rsidRPr="0049216F">
        <w:t>УЧРЕЖДЕНИЕ ВЫСШЕГО ОБРАЗОВАНИЯ</w:t>
      </w:r>
    </w:p>
    <w:p w14:paraId="4E8BEDD1" w14:textId="77777777" w:rsidR="0049216F" w:rsidRDefault="0049216F" w:rsidP="00F745D7">
      <w:pPr>
        <w:jc w:val="center"/>
      </w:pPr>
      <w:r>
        <w:t>«РОССИЙСКИЙ ГОСУДАРСТВЕННЫЙ</w:t>
      </w:r>
    </w:p>
    <w:p w14:paraId="7E12E3A7" w14:textId="5FA4C0F9" w:rsidR="00BF4BCA" w:rsidRPr="0049216F" w:rsidRDefault="00BF4BCA" w:rsidP="00F745D7">
      <w:pPr>
        <w:jc w:val="center"/>
      </w:pPr>
      <w:r w:rsidRPr="0049216F">
        <w:t>ПЕДАГОГИЧЕСКИЙ УНИВЕРСИТЕТ им. А.</w:t>
      </w:r>
      <w:r w:rsidR="00D050C3" w:rsidRPr="0049216F">
        <w:t> </w:t>
      </w:r>
      <w:r w:rsidRPr="0049216F">
        <w:t>И. ГЕРЦЕНА»</w:t>
      </w:r>
    </w:p>
    <w:p w14:paraId="35B48118" w14:textId="77777777" w:rsidR="00BF4BCA" w:rsidRPr="000E5609" w:rsidRDefault="00BF4BCA" w:rsidP="00F745D7">
      <w:pPr>
        <w:jc w:val="center"/>
      </w:pPr>
    </w:p>
    <w:p w14:paraId="68C94045" w14:textId="11533D3E" w:rsidR="00BF4BCA" w:rsidRPr="000E5609" w:rsidRDefault="00407AA5" w:rsidP="00F745D7">
      <w:pPr>
        <w:jc w:val="center"/>
        <w:rPr>
          <w:sz w:val="20"/>
          <w:szCs w:val="20"/>
        </w:rPr>
      </w:pPr>
      <w:r>
        <w:rPr>
          <w:noProof/>
          <w:lang w:eastAsia="ru-RU"/>
        </w:rPr>
        <w:drawing>
          <wp:inline distT="0" distB="0" distL="0" distR="0" wp14:anchorId="07DF4EF6" wp14:editId="26F6E02E">
            <wp:extent cx="1552575" cy="1527674"/>
            <wp:effectExtent l="0" t="0" r="0" b="0"/>
            <wp:docPr id="2" name="Рисунок 2" descr="https://www.herzen.spb.ru/uploads/frejdkinm/files/%D0%B1%D0%B8%D0%BB%D0%B8%D0%BD%D0%B3%D0%B2.%20%D0%B4%D0%BB%D1%8F%20%D1%81%D0%B2%D0%B5%D1%82%D0%BB%D0%BE%D0%B3%D0%BE%20%D1%84%D0%BE%D0%BD%D0%B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herzen.spb.ru/uploads/frejdkinm/files/%D0%B1%D0%B8%D0%BB%D0%B8%D0%BD%D0%B3%D0%B2.%20%D0%B4%D0%BB%D1%8F%20%D1%81%D0%B2%D0%B5%D1%82%D0%BB%D0%BE%D0%B3%D0%BE%20%D1%84%D0%BE%D0%BD%D0%B0.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82662" cy="1557279"/>
                    </a:xfrm>
                    <a:prstGeom prst="rect">
                      <a:avLst/>
                    </a:prstGeom>
                    <a:noFill/>
                    <a:ln>
                      <a:noFill/>
                    </a:ln>
                  </pic:spPr>
                </pic:pic>
              </a:graphicData>
            </a:graphic>
          </wp:inline>
        </w:drawing>
      </w:r>
    </w:p>
    <w:p w14:paraId="0BB38D02" w14:textId="77777777" w:rsidR="00C46E2D" w:rsidRPr="000E5609" w:rsidRDefault="00C46E2D" w:rsidP="00F745D7">
      <w:pPr>
        <w:jc w:val="center"/>
      </w:pPr>
    </w:p>
    <w:p w14:paraId="02353576" w14:textId="77777777" w:rsidR="00BF4BCA" w:rsidRPr="000E5609" w:rsidRDefault="00BF4BCA" w:rsidP="00F745D7">
      <w:pPr>
        <w:jc w:val="center"/>
      </w:pPr>
    </w:p>
    <w:p w14:paraId="4E509807" w14:textId="3F3B8223" w:rsidR="00BF4BCA" w:rsidRPr="00F745D7" w:rsidRDefault="00BF4BCA" w:rsidP="00F745D7">
      <w:pPr>
        <w:jc w:val="center"/>
        <w:rPr>
          <w:sz w:val="28"/>
          <w:szCs w:val="28"/>
        </w:rPr>
      </w:pPr>
      <w:r w:rsidRPr="00F745D7">
        <w:rPr>
          <w:sz w:val="28"/>
          <w:szCs w:val="28"/>
        </w:rPr>
        <w:t>Направление подготовки</w:t>
      </w:r>
      <w:r w:rsidR="00E010E4" w:rsidRPr="00F745D7">
        <w:rPr>
          <w:sz w:val="28"/>
          <w:szCs w:val="28"/>
        </w:rPr>
        <w:t>/с</w:t>
      </w:r>
      <w:r w:rsidR="00D050C3" w:rsidRPr="00F745D7">
        <w:rPr>
          <w:sz w:val="28"/>
          <w:szCs w:val="28"/>
        </w:rPr>
        <w:t xml:space="preserve">пециальность </w:t>
      </w:r>
      <w:r w:rsidR="00F268E8" w:rsidRPr="00F745D7">
        <w:rPr>
          <w:sz w:val="28"/>
          <w:szCs w:val="28"/>
        </w:rPr>
        <w:br/>
      </w:r>
      <w:r w:rsidR="00F745D7" w:rsidRPr="00F745D7">
        <w:rPr>
          <w:sz w:val="28"/>
          <w:szCs w:val="28"/>
        </w:rPr>
        <w:t>09</w:t>
      </w:r>
      <w:r w:rsidR="001B0344" w:rsidRPr="00F745D7">
        <w:rPr>
          <w:sz w:val="28"/>
          <w:szCs w:val="28"/>
        </w:rPr>
        <w:t>.0</w:t>
      </w:r>
      <w:r w:rsidR="00F745D7" w:rsidRPr="00F745D7">
        <w:rPr>
          <w:sz w:val="28"/>
          <w:szCs w:val="28"/>
        </w:rPr>
        <w:t>3</w:t>
      </w:r>
      <w:r w:rsidR="001B0344" w:rsidRPr="00F745D7">
        <w:rPr>
          <w:sz w:val="28"/>
          <w:szCs w:val="28"/>
        </w:rPr>
        <w:t xml:space="preserve">.01 </w:t>
      </w:r>
      <w:r w:rsidR="00F745D7" w:rsidRPr="00F745D7">
        <w:rPr>
          <w:sz w:val="28"/>
          <w:szCs w:val="28"/>
        </w:rPr>
        <w:t>Информатика и вычислительная техника</w:t>
      </w:r>
    </w:p>
    <w:p w14:paraId="04E52C2D" w14:textId="77777777" w:rsidR="00BF4BCA" w:rsidRPr="00F745D7" w:rsidRDefault="00BF4BCA" w:rsidP="00F745D7">
      <w:pPr>
        <w:jc w:val="center"/>
        <w:rPr>
          <w:sz w:val="28"/>
          <w:szCs w:val="28"/>
        </w:rPr>
      </w:pPr>
    </w:p>
    <w:p w14:paraId="66DC667A" w14:textId="7C4B3B66" w:rsidR="00BF4BCA" w:rsidRPr="00F745D7" w:rsidRDefault="00E010E4" w:rsidP="00F745D7">
      <w:pPr>
        <w:jc w:val="center"/>
        <w:rPr>
          <w:sz w:val="28"/>
          <w:szCs w:val="28"/>
        </w:rPr>
      </w:pPr>
      <w:r w:rsidRPr="00F745D7">
        <w:rPr>
          <w:sz w:val="28"/>
          <w:szCs w:val="28"/>
        </w:rPr>
        <w:t>направленность (профиль)</w:t>
      </w:r>
    </w:p>
    <w:p w14:paraId="30545600" w14:textId="68BB1C3E" w:rsidR="00BF4BCA" w:rsidRPr="00F745D7" w:rsidRDefault="001B0344" w:rsidP="00F745D7">
      <w:pPr>
        <w:jc w:val="center"/>
        <w:rPr>
          <w:sz w:val="28"/>
          <w:szCs w:val="28"/>
        </w:rPr>
      </w:pPr>
      <w:r w:rsidRPr="00F745D7">
        <w:rPr>
          <w:sz w:val="28"/>
          <w:szCs w:val="28"/>
        </w:rPr>
        <w:t>«</w:t>
      </w:r>
      <w:r w:rsidR="00F745D7" w:rsidRPr="00F745D7">
        <w:rPr>
          <w:sz w:val="28"/>
          <w:szCs w:val="28"/>
        </w:rPr>
        <w:t>Технологии разработки программного обеспечения</w:t>
      </w:r>
      <w:r w:rsidRPr="00F745D7">
        <w:rPr>
          <w:sz w:val="28"/>
          <w:szCs w:val="28"/>
        </w:rPr>
        <w:t>»</w:t>
      </w:r>
    </w:p>
    <w:p w14:paraId="2E740542" w14:textId="77777777" w:rsidR="00BF4BCA" w:rsidRPr="00F745D7" w:rsidRDefault="00BF4BCA" w:rsidP="00F745D7">
      <w:pPr>
        <w:jc w:val="center"/>
        <w:rPr>
          <w:sz w:val="28"/>
          <w:szCs w:val="28"/>
        </w:rPr>
      </w:pPr>
    </w:p>
    <w:p w14:paraId="2CC76ACD" w14:textId="77777777" w:rsidR="00BF4BCA" w:rsidRPr="00F745D7" w:rsidRDefault="00BF4BCA" w:rsidP="00F745D7">
      <w:pPr>
        <w:jc w:val="center"/>
        <w:rPr>
          <w:sz w:val="28"/>
          <w:szCs w:val="28"/>
        </w:rPr>
      </w:pPr>
    </w:p>
    <w:p w14:paraId="7958F883" w14:textId="77777777" w:rsidR="00BF4BCA" w:rsidRPr="00F745D7" w:rsidRDefault="00BF4BCA" w:rsidP="00F745D7">
      <w:pPr>
        <w:jc w:val="center"/>
        <w:rPr>
          <w:b/>
          <w:bCs/>
          <w:sz w:val="28"/>
          <w:szCs w:val="28"/>
        </w:rPr>
      </w:pPr>
      <w:r w:rsidRPr="00F745D7">
        <w:rPr>
          <w:b/>
          <w:bCs/>
          <w:sz w:val="28"/>
          <w:szCs w:val="28"/>
        </w:rPr>
        <w:t>Выпускная квалификационная работа</w:t>
      </w:r>
    </w:p>
    <w:p w14:paraId="6542A2B6" w14:textId="77777777" w:rsidR="00BF4BCA" w:rsidRPr="00F745D7" w:rsidRDefault="00BF4BCA" w:rsidP="00F745D7">
      <w:pPr>
        <w:jc w:val="center"/>
        <w:rPr>
          <w:sz w:val="28"/>
          <w:szCs w:val="28"/>
        </w:rPr>
      </w:pPr>
    </w:p>
    <w:p w14:paraId="0323C5D0" w14:textId="60DBB550" w:rsidR="00BF4BCA" w:rsidRPr="00F745D7" w:rsidRDefault="00F745D7" w:rsidP="00F745D7">
      <w:pPr>
        <w:jc w:val="center"/>
        <w:rPr>
          <w:sz w:val="28"/>
          <w:szCs w:val="28"/>
        </w:rPr>
      </w:pPr>
      <w:r w:rsidRPr="00F745D7">
        <w:rPr>
          <w:sz w:val="28"/>
          <w:szCs w:val="28"/>
        </w:rPr>
        <w:t>Автоматизированная проверка лабораторных работ по информатике с применением методов обработки естественного языка и критериев оценивания средствами больших языковых ИИ-моделей</w:t>
      </w:r>
    </w:p>
    <w:p w14:paraId="0E686002" w14:textId="2B61F61E" w:rsidR="00BF4BCA" w:rsidRDefault="00BF4BCA" w:rsidP="00F745D7">
      <w:pPr>
        <w:jc w:val="center"/>
      </w:pPr>
    </w:p>
    <w:tbl>
      <w:tblPr>
        <w:tblStyle w:val="af6"/>
        <w:tblW w:w="4962"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tblGrid>
      <w:tr w:rsidR="0049216F" w14:paraId="1D4F056D" w14:textId="77777777" w:rsidTr="00522427">
        <w:tc>
          <w:tcPr>
            <w:tcW w:w="4962" w:type="dxa"/>
          </w:tcPr>
          <w:p w14:paraId="0579BFEA" w14:textId="5235D975" w:rsidR="0049216F" w:rsidRPr="00F745D7" w:rsidRDefault="0049216F" w:rsidP="00F745D7">
            <w:r w:rsidRPr="00F745D7">
              <w:t>Обучающе</w:t>
            </w:r>
            <w:r w:rsidR="00F745D7" w:rsidRPr="00F745D7">
              <w:t>йся</w:t>
            </w:r>
            <w:r w:rsidRPr="00F745D7">
              <w:t xml:space="preserve"> </w:t>
            </w:r>
            <w:r w:rsidRPr="00F745D7">
              <w:rPr>
                <w:u w:val="single"/>
              </w:rPr>
              <w:t>4</w:t>
            </w:r>
            <w:r w:rsidRPr="00F745D7">
              <w:t xml:space="preserve"> курса</w:t>
            </w:r>
          </w:p>
          <w:p w14:paraId="2AC4162D" w14:textId="77777777" w:rsidR="0049216F" w:rsidRPr="00F745D7" w:rsidRDefault="0049216F" w:rsidP="00F745D7">
            <w:r w:rsidRPr="00F745D7">
              <w:rPr>
                <w:u w:val="single"/>
              </w:rPr>
              <w:t>очной</w:t>
            </w:r>
            <w:r w:rsidRPr="00F745D7">
              <w:t xml:space="preserve"> формы обучения</w:t>
            </w:r>
          </w:p>
          <w:p w14:paraId="5FF035DB" w14:textId="700971BE" w:rsidR="0049216F" w:rsidRPr="0049216F" w:rsidRDefault="00F745D7" w:rsidP="00F745D7">
            <w:pPr>
              <w:rPr>
                <w:i/>
              </w:rPr>
            </w:pPr>
            <w:r w:rsidRPr="00F745D7">
              <w:t>Нечаевой Натальи Андреевны</w:t>
            </w:r>
          </w:p>
        </w:tc>
      </w:tr>
      <w:tr w:rsidR="0049216F" w14:paraId="6A6683FF" w14:textId="77777777" w:rsidTr="00522427">
        <w:tc>
          <w:tcPr>
            <w:tcW w:w="4962" w:type="dxa"/>
          </w:tcPr>
          <w:p w14:paraId="3FD85CA2" w14:textId="77777777" w:rsidR="0049216F" w:rsidRPr="0049216F" w:rsidRDefault="0049216F" w:rsidP="00F745D7"/>
        </w:tc>
      </w:tr>
      <w:tr w:rsidR="0049216F" w14:paraId="4B66EB9C" w14:textId="77777777" w:rsidTr="00522427">
        <w:tc>
          <w:tcPr>
            <w:tcW w:w="4962" w:type="dxa"/>
          </w:tcPr>
          <w:p w14:paraId="7BDDA233" w14:textId="77777777" w:rsidR="0049216F" w:rsidRPr="00F745D7" w:rsidRDefault="0049216F" w:rsidP="00F745D7">
            <w:r w:rsidRPr="00F745D7">
              <w:t>Руководитель выпускной квалификационной работы:</w:t>
            </w:r>
          </w:p>
          <w:p w14:paraId="3F81F4F0" w14:textId="685A7C59" w:rsidR="00D050A6" w:rsidRPr="00F745D7" w:rsidRDefault="00F745D7" w:rsidP="00F745D7">
            <w:r w:rsidRPr="00F745D7">
              <w:t>Канд</w:t>
            </w:r>
            <w:r w:rsidR="002F4E67">
              <w:t>идат</w:t>
            </w:r>
            <w:r w:rsidRPr="00F745D7">
              <w:t xml:space="preserve"> физ</w:t>
            </w:r>
            <w:r w:rsidR="002F4E67">
              <w:t>ико</w:t>
            </w:r>
            <w:r w:rsidRPr="00F745D7">
              <w:t>-мат</w:t>
            </w:r>
            <w:r w:rsidR="002F4E67">
              <w:t>ематических</w:t>
            </w:r>
            <w:r w:rsidRPr="00F745D7">
              <w:t xml:space="preserve"> наук,</w:t>
            </w:r>
            <w:r w:rsidR="00D050A6" w:rsidRPr="00F745D7">
              <w:t xml:space="preserve"> </w:t>
            </w:r>
            <w:r w:rsidRPr="00F745D7">
              <w:t>доцент каф. ИТЭО</w:t>
            </w:r>
          </w:p>
          <w:p w14:paraId="0B5EB588" w14:textId="3CA71492" w:rsidR="00D050A6" w:rsidRPr="0049216F" w:rsidRDefault="00F745D7" w:rsidP="00F745D7">
            <w:r w:rsidRPr="00F745D7">
              <w:t>Власов Дмитрий Викторович</w:t>
            </w:r>
          </w:p>
        </w:tc>
      </w:tr>
      <w:tr w:rsidR="00524081" w14:paraId="5124F724" w14:textId="77777777" w:rsidTr="00522427">
        <w:tc>
          <w:tcPr>
            <w:tcW w:w="4962" w:type="dxa"/>
          </w:tcPr>
          <w:p w14:paraId="226328E7" w14:textId="77777777" w:rsidR="00524081" w:rsidRDefault="00524081" w:rsidP="00F745D7">
            <w:pPr>
              <w:jc w:val="center"/>
            </w:pPr>
          </w:p>
        </w:tc>
      </w:tr>
      <w:tr w:rsidR="00524081" w14:paraId="3D53C312" w14:textId="77777777" w:rsidTr="00522427">
        <w:tc>
          <w:tcPr>
            <w:tcW w:w="4962" w:type="dxa"/>
          </w:tcPr>
          <w:p w14:paraId="6ED004C4" w14:textId="5F795608" w:rsidR="00524081" w:rsidRDefault="00524081" w:rsidP="00F745D7">
            <w:pPr>
              <w:jc w:val="center"/>
            </w:pPr>
          </w:p>
        </w:tc>
      </w:tr>
    </w:tbl>
    <w:p w14:paraId="1EE5BCC4" w14:textId="2FA76E31" w:rsidR="00E902CE" w:rsidRDefault="00E902CE" w:rsidP="00F745D7">
      <w:pPr>
        <w:jc w:val="center"/>
      </w:pPr>
    </w:p>
    <w:p w14:paraId="6B612018" w14:textId="1640488B" w:rsidR="00030F68" w:rsidRPr="006619AE" w:rsidRDefault="00F745D7" w:rsidP="006619AE">
      <w:pPr>
        <w:jc w:val="center"/>
      </w:pPr>
      <w:r>
        <w:br w:type="page"/>
      </w:r>
    </w:p>
    <w:p w14:paraId="134B9C4E" w14:textId="0EA2E022" w:rsidR="006619AE" w:rsidRPr="006619AE" w:rsidRDefault="006619AE" w:rsidP="006619AE">
      <w:pPr>
        <w:pStyle w:val="11"/>
        <w:rPr>
          <w:b/>
          <w:bCs/>
          <w:sz w:val="32"/>
          <w:szCs w:val="32"/>
        </w:rPr>
      </w:pPr>
      <w:r>
        <w:rPr>
          <w:b/>
          <w:bCs/>
          <w:sz w:val="32"/>
          <w:szCs w:val="32"/>
        </w:rPr>
        <w:lastRenderedPageBreak/>
        <w:t>СОДЕРЖАНИЕ</w:t>
      </w:r>
    </w:p>
    <w:p w14:paraId="6E043314" w14:textId="77777777" w:rsidR="006619AE" w:rsidRDefault="006619AE" w:rsidP="006619AE">
      <w:pPr>
        <w:pStyle w:val="af7"/>
      </w:pPr>
    </w:p>
    <w:p w14:paraId="24DEB998" w14:textId="77777777" w:rsidR="006619AE" w:rsidRPr="006619AE" w:rsidRDefault="006619AE" w:rsidP="006619AE">
      <w:pPr>
        <w:pStyle w:val="af7"/>
      </w:pPr>
    </w:p>
    <w:p w14:paraId="54012647" w14:textId="77777777" w:rsidR="006619AE" w:rsidRDefault="006619AE" w:rsidP="006619AE">
      <w:pPr>
        <w:pStyle w:val="af7"/>
      </w:pPr>
    </w:p>
    <w:sdt>
      <w:sdtPr>
        <w:rPr>
          <w:sz w:val="28"/>
          <w:szCs w:val="28"/>
        </w:rPr>
        <w:id w:val="213935708"/>
        <w:docPartObj>
          <w:docPartGallery w:val="Table of Contents"/>
          <w:docPartUnique/>
        </w:docPartObj>
      </w:sdtPr>
      <w:sdtEndPr>
        <w:rPr>
          <w:b/>
          <w:bCs/>
        </w:rPr>
      </w:sdtEndPr>
      <w:sdtContent>
        <w:p w14:paraId="4DE9A193" w14:textId="1D21AC94" w:rsidR="00C86D65" w:rsidRDefault="006619AE">
          <w:pPr>
            <w:pStyle w:val="11"/>
            <w:rPr>
              <w:rFonts w:asciiTheme="minorHAnsi" w:eastAsiaTheme="minorEastAsia" w:hAnsiTheme="minorHAnsi" w:cstheme="minorBidi"/>
              <w:noProof/>
              <w:kern w:val="2"/>
              <w:lang w:eastAsia="ru-RU"/>
              <w14:ligatures w14:val="standardContextual"/>
            </w:rPr>
          </w:pPr>
          <w:r w:rsidRPr="006619AE">
            <w:fldChar w:fldCharType="begin"/>
          </w:r>
          <w:r w:rsidRPr="006619AE">
            <w:instrText xml:space="preserve"> TOC \o "1-3" \h \z \u </w:instrText>
          </w:r>
          <w:r w:rsidRPr="006619AE">
            <w:fldChar w:fldCharType="separate"/>
          </w:r>
          <w:hyperlink w:anchor="_Toc230005501" w:history="1">
            <w:r w:rsidR="00C86D65" w:rsidRPr="006D003A">
              <w:rPr>
                <w:rStyle w:val="aa"/>
                <w:noProof/>
              </w:rPr>
              <w:t>ВВЕДЕНИЕ</w:t>
            </w:r>
            <w:r w:rsidR="00C86D65">
              <w:rPr>
                <w:noProof/>
                <w:webHidden/>
              </w:rPr>
              <w:tab/>
            </w:r>
            <w:r w:rsidR="00C86D65">
              <w:rPr>
                <w:noProof/>
                <w:webHidden/>
              </w:rPr>
              <w:fldChar w:fldCharType="begin"/>
            </w:r>
            <w:r w:rsidR="00C86D65">
              <w:rPr>
                <w:noProof/>
                <w:webHidden/>
              </w:rPr>
              <w:instrText xml:space="preserve"> PAGEREF _Toc230005501 \h </w:instrText>
            </w:r>
            <w:r w:rsidR="00C86D65">
              <w:rPr>
                <w:noProof/>
                <w:webHidden/>
              </w:rPr>
            </w:r>
            <w:r w:rsidR="00C86D65">
              <w:rPr>
                <w:noProof/>
                <w:webHidden/>
              </w:rPr>
              <w:fldChar w:fldCharType="separate"/>
            </w:r>
            <w:r w:rsidR="0029131F">
              <w:rPr>
                <w:noProof/>
                <w:webHidden/>
              </w:rPr>
              <w:t>3</w:t>
            </w:r>
            <w:r w:rsidR="00C86D65">
              <w:rPr>
                <w:noProof/>
                <w:webHidden/>
              </w:rPr>
              <w:fldChar w:fldCharType="end"/>
            </w:r>
          </w:hyperlink>
        </w:p>
        <w:p w14:paraId="16E85C39" w14:textId="11BD46BC" w:rsidR="00C86D65" w:rsidRDefault="00000000">
          <w:pPr>
            <w:pStyle w:val="11"/>
            <w:rPr>
              <w:rFonts w:asciiTheme="minorHAnsi" w:eastAsiaTheme="minorEastAsia" w:hAnsiTheme="minorHAnsi" w:cstheme="minorBidi"/>
              <w:noProof/>
              <w:kern w:val="2"/>
              <w:lang w:eastAsia="ru-RU"/>
              <w14:ligatures w14:val="standardContextual"/>
            </w:rPr>
          </w:pPr>
          <w:hyperlink w:anchor="_Toc230005502" w:history="1">
            <w:r w:rsidR="00C86D65" w:rsidRPr="006D003A">
              <w:rPr>
                <w:rStyle w:val="aa"/>
                <w:noProof/>
              </w:rPr>
              <w:t>ГЛАВА 1. Теоретические и методологические основы автоматизированной проверки учебных работ</w:t>
            </w:r>
            <w:r w:rsidR="00C86D65">
              <w:rPr>
                <w:noProof/>
                <w:webHidden/>
              </w:rPr>
              <w:tab/>
            </w:r>
            <w:r w:rsidR="00C86D65">
              <w:rPr>
                <w:noProof/>
                <w:webHidden/>
              </w:rPr>
              <w:fldChar w:fldCharType="begin"/>
            </w:r>
            <w:r w:rsidR="00C86D65">
              <w:rPr>
                <w:noProof/>
                <w:webHidden/>
              </w:rPr>
              <w:instrText xml:space="preserve"> PAGEREF _Toc230005502 \h </w:instrText>
            </w:r>
            <w:r w:rsidR="00C86D65">
              <w:rPr>
                <w:noProof/>
                <w:webHidden/>
              </w:rPr>
            </w:r>
            <w:r w:rsidR="00C86D65">
              <w:rPr>
                <w:noProof/>
                <w:webHidden/>
              </w:rPr>
              <w:fldChar w:fldCharType="separate"/>
            </w:r>
            <w:r w:rsidR="0029131F">
              <w:rPr>
                <w:noProof/>
                <w:webHidden/>
              </w:rPr>
              <w:t>6</w:t>
            </w:r>
            <w:r w:rsidR="00C86D65">
              <w:rPr>
                <w:noProof/>
                <w:webHidden/>
              </w:rPr>
              <w:fldChar w:fldCharType="end"/>
            </w:r>
          </w:hyperlink>
        </w:p>
        <w:p w14:paraId="6B26A5AF" w14:textId="524DAE2F" w:rsidR="00C86D65" w:rsidRDefault="00000000">
          <w:pPr>
            <w:pStyle w:val="23"/>
            <w:tabs>
              <w:tab w:val="right" w:leader="dot" w:pos="9344"/>
            </w:tabs>
            <w:rPr>
              <w:rFonts w:asciiTheme="minorHAnsi" w:eastAsiaTheme="minorEastAsia" w:hAnsiTheme="minorHAnsi" w:cstheme="minorBidi"/>
              <w:noProof/>
              <w:kern w:val="2"/>
              <w:lang w:eastAsia="ru-RU"/>
              <w14:ligatures w14:val="standardContextual"/>
            </w:rPr>
          </w:pPr>
          <w:hyperlink w:anchor="_Toc230005503" w:history="1">
            <w:r w:rsidR="00C86D65" w:rsidRPr="006D003A">
              <w:rPr>
                <w:rStyle w:val="aa"/>
                <w:noProof/>
              </w:rPr>
              <w:t>1.1 Анализ существующих решений</w:t>
            </w:r>
            <w:r w:rsidR="00C86D65">
              <w:rPr>
                <w:noProof/>
                <w:webHidden/>
              </w:rPr>
              <w:tab/>
            </w:r>
            <w:r w:rsidR="00C86D65">
              <w:rPr>
                <w:noProof/>
                <w:webHidden/>
              </w:rPr>
              <w:fldChar w:fldCharType="begin"/>
            </w:r>
            <w:r w:rsidR="00C86D65">
              <w:rPr>
                <w:noProof/>
                <w:webHidden/>
              </w:rPr>
              <w:instrText xml:space="preserve"> PAGEREF _Toc230005503 \h </w:instrText>
            </w:r>
            <w:r w:rsidR="00C86D65">
              <w:rPr>
                <w:noProof/>
                <w:webHidden/>
              </w:rPr>
            </w:r>
            <w:r w:rsidR="00C86D65">
              <w:rPr>
                <w:noProof/>
                <w:webHidden/>
              </w:rPr>
              <w:fldChar w:fldCharType="separate"/>
            </w:r>
            <w:r w:rsidR="0029131F">
              <w:rPr>
                <w:noProof/>
                <w:webHidden/>
              </w:rPr>
              <w:t>6</w:t>
            </w:r>
            <w:r w:rsidR="00C86D65">
              <w:rPr>
                <w:noProof/>
                <w:webHidden/>
              </w:rPr>
              <w:fldChar w:fldCharType="end"/>
            </w:r>
          </w:hyperlink>
        </w:p>
        <w:p w14:paraId="44AF2681" w14:textId="24AFD8A4" w:rsidR="00C86D65" w:rsidRDefault="00000000">
          <w:pPr>
            <w:pStyle w:val="23"/>
            <w:tabs>
              <w:tab w:val="right" w:leader="dot" w:pos="9344"/>
            </w:tabs>
            <w:rPr>
              <w:rFonts w:asciiTheme="minorHAnsi" w:eastAsiaTheme="minorEastAsia" w:hAnsiTheme="minorHAnsi" w:cstheme="minorBidi"/>
              <w:noProof/>
              <w:kern w:val="2"/>
              <w:lang w:eastAsia="ru-RU"/>
              <w14:ligatures w14:val="standardContextual"/>
            </w:rPr>
          </w:pPr>
          <w:hyperlink w:anchor="_Toc230005504" w:history="1">
            <w:r w:rsidR="00C86D65" w:rsidRPr="006D003A">
              <w:rPr>
                <w:rStyle w:val="aa"/>
                <w:noProof/>
              </w:rPr>
              <w:t>1.2 Модели и методы автоматизированного оценивания учебных достижений</w:t>
            </w:r>
            <w:r w:rsidR="00C86D65">
              <w:rPr>
                <w:noProof/>
                <w:webHidden/>
              </w:rPr>
              <w:tab/>
            </w:r>
            <w:r w:rsidR="00C86D65">
              <w:rPr>
                <w:noProof/>
                <w:webHidden/>
              </w:rPr>
              <w:fldChar w:fldCharType="begin"/>
            </w:r>
            <w:r w:rsidR="00C86D65">
              <w:rPr>
                <w:noProof/>
                <w:webHidden/>
              </w:rPr>
              <w:instrText xml:space="preserve"> PAGEREF _Toc230005504 \h </w:instrText>
            </w:r>
            <w:r w:rsidR="00C86D65">
              <w:rPr>
                <w:noProof/>
                <w:webHidden/>
              </w:rPr>
            </w:r>
            <w:r w:rsidR="00C86D65">
              <w:rPr>
                <w:noProof/>
                <w:webHidden/>
              </w:rPr>
              <w:fldChar w:fldCharType="separate"/>
            </w:r>
            <w:r w:rsidR="0029131F">
              <w:rPr>
                <w:noProof/>
                <w:webHidden/>
              </w:rPr>
              <w:t>8</w:t>
            </w:r>
            <w:r w:rsidR="00C86D65">
              <w:rPr>
                <w:noProof/>
                <w:webHidden/>
              </w:rPr>
              <w:fldChar w:fldCharType="end"/>
            </w:r>
          </w:hyperlink>
        </w:p>
        <w:p w14:paraId="0E650D7D" w14:textId="28FFD938" w:rsidR="00C86D65" w:rsidRDefault="00000000">
          <w:pPr>
            <w:pStyle w:val="23"/>
            <w:tabs>
              <w:tab w:val="right" w:leader="dot" w:pos="9344"/>
            </w:tabs>
            <w:rPr>
              <w:rFonts w:asciiTheme="minorHAnsi" w:eastAsiaTheme="minorEastAsia" w:hAnsiTheme="minorHAnsi" w:cstheme="minorBidi"/>
              <w:noProof/>
              <w:kern w:val="2"/>
              <w:lang w:eastAsia="ru-RU"/>
              <w14:ligatures w14:val="standardContextual"/>
            </w:rPr>
          </w:pPr>
          <w:hyperlink w:anchor="_Toc230005505" w:history="1">
            <w:r w:rsidR="00C86D65" w:rsidRPr="006D003A">
              <w:rPr>
                <w:rStyle w:val="aa"/>
                <w:noProof/>
              </w:rPr>
              <w:t>1.3 Описание принципов и методов обработки естественного языка</w:t>
            </w:r>
            <w:r w:rsidR="00C86D65">
              <w:rPr>
                <w:noProof/>
                <w:webHidden/>
              </w:rPr>
              <w:tab/>
            </w:r>
            <w:r w:rsidR="00C86D65">
              <w:rPr>
                <w:noProof/>
                <w:webHidden/>
              </w:rPr>
              <w:fldChar w:fldCharType="begin"/>
            </w:r>
            <w:r w:rsidR="00C86D65">
              <w:rPr>
                <w:noProof/>
                <w:webHidden/>
              </w:rPr>
              <w:instrText xml:space="preserve"> PAGEREF _Toc230005505 \h </w:instrText>
            </w:r>
            <w:r w:rsidR="00C86D65">
              <w:rPr>
                <w:noProof/>
                <w:webHidden/>
              </w:rPr>
            </w:r>
            <w:r w:rsidR="00C86D65">
              <w:rPr>
                <w:noProof/>
                <w:webHidden/>
              </w:rPr>
              <w:fldChar w:fldCharType="separate"/>
            </w:r>
            <w:r w:rsidR="0029131F">
              <w:rPr>
                <w:noProof/>
                <w:webHidden/>
              </w:rPr>
              <w:t>12</w:t>
            </w:r>
            <w:r w:rsidR="00C86D65">
              <w:rPr>
                <w:noProof/>
                <w:webHidden/>
              </w:rPr>
              <w:fldChar w:fldCharType="end"/>
            </w:r>
          </w:hyperlink>
        </w:p>
        <w:p w14:paraId="55C33A18" w14:textId="36B29548" w:rsidR="00C86D65" w:rsidRDefault="00000000">
          <w:pPr>
            <w:pStyle w:val="23"/>
            <w:tabs>
              <w:tab w:val="right" w:leader="dot" w:pos="9344"/>
            </w:tabs>
            <w:rPr>
              <w:rFonts w:asciiTheme="minorHAnsi" w:eastAsiaTheme="minorEastAsia" w:hAnsiTheme="minorHAnsi" w:cstheme="minorBidi"/>
              <w:noProof/>
              <w:kern w:val="2"/>
              <w:lang w:eastAsia="ru-RU"/>
              <w14:ligatures w14:val="standardContextual"/>
            </w:rPr>
          </w:pPr>
          <w:hyperlink w:anchor="_Toc230005506" w:history="1">
            <w:r w:rsidR="00C86D65" w:rsidRPr="006D003A">
              <w:rPr>
                <w:rStyle w:val="aa"/>
                <w:noProof/>
              </w:rPr>
              <w:t>1.4 Обзор больших языковых моделей: архитектура и общие принципы работы</w:t>
            </w:r>
            <w:r w:rsidR="00C86D65">
              <w:rPr>
                <w:noProof/>
                <w:webHidden/>
              </w:rPr>
              <w:tab/>
            </w:r>
            <w:r w:rsidR="00C86D65">
              <w:rPr>
                <w:noProof/>
                <w:webHidden/>
              </w:rPr>
              <w:fldChar w:fldCharType="begin"/>
            </w:r>
            <w:r w:rsidR="00C86D65">
              <w:rPr>
                <w:noProof/>
                <w:webHidden/>
              </w:rPr>
              <w:instrText xml:space="preserve"> PAGEREF _Toc230005506 \h </w:instrText>
            </w:r>
            <w:r w:rsidR="00C86D65">
              <w:rPr>
                <w:noProof/>
                <w:webHidden/>
              </w:rPr>
            </w:r>
            <w:r w:rsidR="00C86D65">
              <w:rPr>
                <w:noProof/>
                <w:webHidden/>
              </w:rPr>
              <w:fldChar w:fldCharType="separate"/>
            </w:r>
            <w:r w:rsidR="0029131F">
              <w:rPr>
                <w:noProof/>
                <w:webHidden/>
              </w:rPr>
              <w:t>14</w:t>
            </w:r>
            <w:r w:rsidR="00C86D65">
              <w:rPr>
                <w:noProof/>
                <w:webHidden/>
              </w:rPr>
              <w:fldChar w:fldCharType="end"/>
            </w:r>
          </w:hyperlink>
        </w:p>
        <w:p w14:paraId="3D9881B6" w14:textId="290C8565" w:rsidR="00C86D65" w:rsidRDefault="00000000">
          <w:pPr>
            <w:pStyle w:val="11"/>
            <w:rPr>
              <w:rFonts w:asciiTheme="minorHAnsi" w:eastAsiaTheme="minorEastAsia" w:hAnsiTheme="minorHAnsi" w:cstheme="minorBidi"/>
              <w:noProof/>
              <w:kern w:val="2"/>
              <w:lang w:eastAsia="ru-RU"/>
              <w14:ligatures w14:val="standardContextual"/>
            </w:rPr>
          </w:pPr>
          <w:hyperlink w:anchor="_Toc230005507" w:history="1">
            <w:r w:rsidR="00C86D65" w:rsidRPr="006D003A">
              <w:rPr>
                <w:rStyle w:val="aa"/>
                <w:noProof/>
              </w:rPr>
              <w:t>ГЛАВА 2. Архитектура и программное обеспечение системы автоматизированной проверки</w:t>
            </w:r>
            <w:r w:rsidR="00C86D65">
              <w:rPr>
                <w:noProof/>
                <w:webHidden/>
              </w:rPr>
              <w:tab/>
            </w:r>
            <w:r w:rsidR="00C86D65">
              <w:rPr>
                <w:noProof/>
                <w:webHidden/>
              </w:rPr>
              <w:fldChar w:fldCharType="begin"/>
            </w:r>
            <w:r w:rsidR="00C86D65">
              <w:rPr>
                <w:noProof/>
                <w:webHidden/>
              </w:rPr>
              <w:instrText xml:space="preserve"> PAGEREF _Toc230005507 \h </w:instrText>
            </w:r>
            <w:r w:rsidR="00C86D65">
              <w:rPr>
                <w:noProof/>
                <w:webHidden/>
              </w:rPr>
            </w:r>
            <w:r w:rsidR="00C86D65">
              <w:rPr>
                <w:noProof/>
                <w:webHidden/>
              </w:rPr>
              <w:fldChar w:fldCharType="separate"/>
            </w:r>
            <w:r w:rsidR="0029131F">
              <w:rPr>
                <w:noProof/>
                <w:webHidden/>
              </w:rPr>
              <w:t>17</w:t>
            </w:r>
            <w:r w:rsidR="00C86D65">
              <w:rPr>
                <w:noProof/>
                <w:webHidden/>
              </w:rPr>
              <w:fldChar w:fldCharType="end"/>
            </w:r>
          </w:hyperlink>
        </w:p>
        <w:p w14:paraId="1EB4F88A" w14:textId="621D474F" w:rsidR="00C86D65" w:rsidRDefault="00000000">
          <w:pPr>
            <w:pStyle w:val="23"/>
            <w:tabs>
              <w:tab w:val="right" w:leader="dot" w:pos="9344"/>
            </w:tabs>
            <w:rPr>
              <w:rFonts w:asciiTheme="minorHAnsi" w:eastAsiaTheme="minorEastAsia" w:hAnsiTheme="minorHAnsi" w:cstheme="minorBidi"/>
              <w:noProof/>
              <w:kern w:val="2"/>
              <w:lang w:eastAsia="ru-RU"/>
              <w14:ligatures w14:val="standardContextual"/>
            </w:rPr>
          </w:pPr>
          <w:hyperlink w:anchor="_Toc230005508" w:history="1">
            <w:r w:rsidR="00C86D65" w:rsidRPr="006D003A">
              <w:rPr>
                <w:rStyle w:val="aa"/>
                <w:noProof/>
              </w:rPr>
              <w:t>2.1 Обзор выбранных инструментов</w:t>
            </w:r>
            <w:r w:rsidR="00C86D65">
              <w:rPr>
                <w:noProof/>
                <w:webHidden/>
              </w:rPr>
              <w:tab/>
            </w:r>
            <w:r w:rsidR="00C86D65">
              <w:rPr>
                <w:noProof/>
                <w:webHidden/>
              </w:rPr>
              <w:fldChar w:fldCharType="begin"/>
            </w:r>
            <w:r w:rsidR="00C86D65">
              <w:rPr>
                <w:noProof/>
                <w:webHidden/>
              </w:rPr>
              <w:instrText xml:space="preserve"> PAGEREF _Toc230005508 \h </w:instrText>
            </w:r>
            <w:r w:rsidR="00C86D65">
              <w:rPr>
                <w:noProof/>
                <w:webHidden/>
              </w:rPr>
            </w:r>
            <w:r w:rsidR="00C86D65">
              <w:rPr>
                <w:noProof/>
                <w:webHidden/>
              </w:rPr>
              <w:fldChar w:fldCharType="separate"/>
            </w:r>
            <w:r w:rsidR="0029131F">
              <w:rPr>
                <w:noProof/>
                <w:webHidden/>
              </w:rPr>
              <w:t>17</w:t>
            </w:r>
            <w:r w:rsidR="00C86D65">
              <w:rPr>
                <w:noProof/>
                <w:webHidden/>
              </w:rPr>
              <w:fldChar w:fldCharType="end"/>
            </w:r>
          </w:hyperlink>
        </w:p>
        <w:p w14:paraId="1FAF7C4F" w14:textId="1D316FB7" w:rsidR="00C86D65" w:rsidRDefault="00000000">
          <w:pPr>
            <w:pStyle w:val="23"/>
            <w:tabs>
              <w:tab w:val="right" w:leader="dot" w:pos="9344"/>
            </w:tabs>
            <w:rPr>
              <w:rFonts w:asciiTheme="minorHAnsi" w:eastAsiaTheme="minorEastAsia" w:hAnsiTheme="minorHAnsi" w:cstheme="minorBidi"/>
              <w:noProof/>
              <w:kern w:val="2"/>
              <w:lang w:eastAsia="ru-RU"/>
              <w14:ligatures w14:val="standardContextual"/>
            </w:rPr>
          </w:pPr>
          <w:hyperlink w:anchor="_Toc230005509" w:history="1">
            <w:r w:rsidR="00C86D65" w:rsidRPr="006D003A">
              <w:rPr>
                <w:rStyle w:val="aa"/>
                <w:noProof/>
              </w:rPr>
              <w:t>2.2 Архитектура созданного решения</w:t>
            </w:r>
            <w:r w:rsidR="00C86D65">
              <w:rPr>
                <w:noProof/>
                <w:webHidden/>
              </w:rPr>
              <w:tab/>
            </w:r>
            <w:r w:rsidR="00C86D65">
              <w:rPr>
                <w:noProof/>
                <w:webHidden/>
              </w:rPr>
              <w:fldChar w:fldCharType="begin"/>
            </w:r>
            <w:r w:rsidR="00C86D65">
              <w:rPr>
                <w:noProof/>
                <w:webHidden/>
              </w:rPr>
              <w:instrText xml:space="preserve"> PAGEREF _Toc230005509 \h </w:instrText>
            </w:r>
            <w:r w:rsidR="00C86D65">
              <w:rPr>
                <w:noProof/>
                <w:webHidden/>
              </w:rPr>
            </w:r>
            <w:r w:rsidR="00C86D65">
              <w:rPr>
                <w:noProof/>
                <w:webHidden/>
              </w:rPr>
              <w:fldChar w:fldCharType="separate"/>
            </w:r>
            <w:r w:rsidR="0029131F">
              <w:rPr>
                <w:noProof/>
                <w:webHidden/>
              </w:rPr>
              <w:t>18</w:t>
            </w:r>
            <w:r w:rsidR="00C86D65">
              <w:rPr>
                <w:noProof/>
                <w:webHidden/>
              </w:rPr>
              <w:fldChar w:fldCharType="end"/>
            </w:r>
          </w:hyperlink>
        </w:p>
        <w:p w14:paraId="2A40A2B1" w14:textId="433BCC81" w:rsidR="00C86D65" w:rsidRDefault="00000000">
          <w:pPr>
            <w:pStyle w:val="23"/>
            <w:tabs>
              <w:tab w:val="right" w:leader="dot" w:pos="9344"/>
            </w:tabs>
            <w:rPr>
              <w:rFonts w:asciiTheme="minorHAnsi" w:eastAsiaTheme="minorEastAsia" w:hAnsiTheme="minorHAnsi" w:cstheme="minorBidi"/>
              <w:noProof/>
              <w:kern w:val="2"/>
              <w:lang w:eastAsia="ru-RU"/>
              <w14:ligatures w14:val="standardContextual"/>
            </w:rPr>
          </w:pPr>
          <w:hyperlink w:anchor="_Toc230005510" w:history="1">
            <w:r w:rsidR="00C86D65" w:rsidRPr="006D003A">
              <w:rPr>
                <w:rStyle w:val="aa"/>
                <w:noProof/>
                <w:lang w:val="en-US"/>
              </w:rPr>
              <w:t xml:space="preserve">2.3 </w:t>
            </w:r>
            <w:r w:rsidR="00C86D65" w:rsidRPr="006D003A">
              <w:rPr>
                <w:rStyle w:val="aa"/>
                <w:noProof/>
              </w:rPr>
              <w:t>Реализация</w:t>
            </w:r>
            <w:r w:rsidR="00C86D65" w:rsidRPr="006D003A">
              <w:rPr>
                <w:rStyle w:val="aa"/>
                <w:noProof/>
                <w:lang w:val="en-US"/>
              </w:rPr>
              <w:t xml:space="preserve"> </w:t>
            </w:r>
            <w:r w:rsidR="00C86D65" w:rsidRPr="006D003A">
              <w:rPr>
                <w:rStyle w:val="aa"/>
                <w:noProof/>
              </w:rPr>
              <w:t>ключевых</w:t>
            </w:r>
            <w:r w:rsidR="00C86D65" w:rsidRPr="006D003A">
              <w:rPr>
                <w:rStyle w:val="aa"/>
                <w:noProof/>
                <w:lang w:val="en-US"/>
              </w:rPr>
              <w:t xml:space="preserve"> </w:t>
            </w:r>
            <w:r w:rsidR="00C86D65" w:rsidRPr="006D003A">
              <w:rPr>
                <w:rStyle w:val="aa"/>
                <w:noProof/>
              </w:rPr>
              <w:t>модулей</w:t>
            </w:r>
            <w:r w:rsidR="00C86D65">
              <w:rPr>
                <w:noProof/>
                <w:webHidden/>
              </w:rPr>
              <w:tab/>
            </w:r>
            <w:r w:rsidR="00C86D65">
              <w:rPr>
                <w:noProof/>
                <w:webHidden/>
              </w:rPr>
              <w:fldChar w:fldCharType="begin"/>
            </w:r>
            <w:r w:rsidR="00C86D65">
              <w:rPr>
                <w:noProof/>
                <w:webHidden/>
              </w:rPr>
              <w:instrText xml:space="preserve"> PAGEREF _Toc230005510 \h </w:instrText>
            </w:r>
            <w:r w:rsidR="00C86D65">
              <w:rPr>
                <w:noProof/>
                <w:webHidden/>
              </w:rPr>
            </w:r>
            <w:r w:rsidR="00C86D65">
              <w:rPr>
                <w:noProof/>
                <w:webHidden/>
              </w:rPr>
              <w:fldChar w:fldCharType="separate"/>
            </w:r>
            <w:r w:rsidR="0029131F">
              <w:rPr>
                <w:noProof/>
                <w:webHidden/>
              </w:rPr>
              <w:t>22</w:t>
            </w:r>
            <w:r w:rsidR="00C86D65">
              <w:rPr>
                <w:noProof/>
                <w:webHidden/>
              </w:rPr>
              <w:fldChar w:fldCharType="end"/>
            </w:r>
          </w:hyperlink>
        </w:p>
        <w:p w14:paraId="0CAE186D" w14:textId="558F9FBC" w:rsidR="00C86D65" w:rsidRDefault="00000000">
          <w:pPr>
            <w:pStyle w:val="23"/>
            <w:tabs>
              <w:tab w:val="right" w:leader="dot" w:pos="9344"/>
            </w:tabs>
            <w:rPr>
              <w:rFonts w:asciiTheme="minorHAnsi" w:eastAsiaTheme="minorEastAsia" w:hAnsiTheme="minorHAnsi" w:cstheme="minorBidi"/>
              <w:noProof/>
              <w:kern w:val="2"/>
              <w:lang w:eastAsia="ru-RU"/>
              <w14:ligatures w14:val="standardContextual"/>
            </w:rPr>
          </w:pPr>
          <w:hyperlink w:anchor="_Toc230005511" w:history="1">
            <w:r w:rsidR="00C86D65" w:rsidRPr="006D003A">
              <w:rPr>
                <w:rStyle w:val="aa"/>
                <w:noProof/>
              </w:rPr>
              <w:t>2.4 Пример функционирования системы</w:t>
            </w:r>
            <w:r w:rsidR="00C86D65">
              <w:rPr>
                <w:noProof/>
                <w:webHidden/>
              </w:rPr>
              <w:tab/>
            </w:r>
            <w:r w:rsidR="00C86D65">
              <w:rPr>
                <w:noProof/>
                <w:webHidden/>
              </w:rPr>
              <w:fldChar w:fldCharType="begin"/>
            </w:r>
            <w:r w:rsidR="00C86D65">
              <w:rPr>
                <w:noProof/>
                <w:webHidden/>
              </w:rPr>
              <w:instrText xml:space="preserve"> PAGEREF _Toc230005511 \h </w:instrText>
            </w:r>
            <w:r w:rsidR="00C86D65">
              <w:rPr>
                <w:noProof/>
                <w:webHidden/>
              </w:rPr>
            </w:r>
            <w:r w:rsidR="00C86D65">
              <w:rPr>
                <w:noProof/>
                <w:webHidden/>
              </w:rPr>
              <w:fldChar w:fldCharType="separate"/>
            </w:r>
            <w:r w:rsidR="0029131F">
              <w:rPr>
                <w:noProof/>
                <w:webHidden/>
              </w:rPr>
              <w:t>22</w:t>
            </w:r>
            <w:r w:rsidR="00C86D65">
              <w:rPr>
                <w:noProof/>
                <w:webHidden/>
              </w:rPr>
              <w:fldChar w:fldCharType="end"/>
            </w:r>
          </w:hyperlink>
        </w:p>
        <w:p w14:paraId="0DEBC2F3" w14:textId="224440C5" w:rsidR="00C86D65" w:rsidRDefault="00000000">
          <w:pPr>
            <w:pStyle w:val="23"/>
            <w:tabs>
              <w:tab w:val="right" w:leader="dot" w:pos="9344"/>
            </w:tabs>
            <w:rPr>
              <w:rFonts w:asciiTheme="minorHAnsi" w:eastAsiaTheme="minorEastAsia" w:hAnsiTheme="minorHAnsi" w:cstheme="minorBidi"/>
              <w:noProof/>
              <w:kern w:val="2"/>
              <w:lang w:eastAsia="ru-RU"/>
              <w14:ligatures w14:val="standardContextual"/>
            </w:rPr>
          </w:pPr>
          <w:hyperlink w:anchor="_Toc230005512" w:history="1">
            <w:r w:rsidR="00C86D65" w:rsidRPr="006D003A">
              <w:rPr>
                <w:rStyle w:val="aa"/>
                <w:noProof/>
              </w:rPr>
              <w:t>2.5 Методические рекомендации по использованию модуля проверки лабораторных работ</w:t>
            </w:r>
            <w:r w:rsidR="00C86D65">
              <w:rPr>
                <w:noProof/>
                <w:webHidden/>
              </w:rPr>
              <w:tab/>
            </w:r>
            <w:r w:rsidR="00C86D65">
              <w:rPr>
                <w:noProof/>
                <w:webHidden/>
              </w:rPr>
              <w:fldChar w:fldCharType="begin"/>
            </w:r>
            <w:r w:rsidR="00C86D65">
              <w:rPr>
                <w:noProof/>
                <w:webHidden/>
              </w:rPr>
              <w:instrText xml:space="preserve"> PAGEREF _Toc230005512 \h </w:instrText>
            </w:r>
            <w:r w:rsidR="00C86D65">
              <w:rPr>
                <w:noProof/>
                <w:webHidden/>
              </w:rPr>
            </w:r>
            <w:r w:rsidR="00C86D65">
              <w:rPr>
                <w:noProof/>
                <w:webHidden/>
              </w:rPr>
              <w:fldChar w:fldCharType="separate"/>
            </w:r>
            <w:r w:rsidR="0029131F">
              <w:rPr>
                <w:noProof/>
                <w:webHidden/>
              </w:rPr>
              <w:t>22</w:t>
            </w:r>
            <w:r w:rsidR="00C86D65">
              <w:rPr>
                <w:noProof/>
                <w:webHidden/>
              </w:rPr>
              <w:fldChar w:fldCharType="end"/>
            </w:r>
          </w:hyperlink>
        </w:p>
        <w:p w14:paraId="28A2A458" w14:textId="1DF5657B" w:rsidR="00C86D65" w:rsidRDefault="00000000">
          <w:pPr>
            <w:pStyle w:val="11"/>
            <w:rPr>
              <w:rFonts w:asciiTheme="minorHAnsi" w:eastAsiaTheme="minorEastAsia" w:hAnsiTheme="minorHAnsi" w:cstheme="minorBidi"/>
              <w:noProof/>
              <w:kern w:val="2"/>
              <w:lang w:eastAsia="ru-RU"/>
              <w14:ligatures w14:val="standardContextual"/>
            </w:rPr>
          </w:pPr>
          <w:hyperlink w:anchor="_Toc230005513" w:history="1">
            <w:r w:rsidR="00C86D65" w:rsidRPr="006D003A">
              <w:rPr>
                <w:rStyle w:val="aa"/>
                <w:noProof/>
              </w:rPr>
              <w:t>ЗАКЛЮЧЕНИЕ</w:t>
            </w:r>
            <w:r w:rsidR="00C86D65">
              <w:rPr>
                <w:noProof/>
                <w:webHidden/>
              </w:rPr>
              <w:tab/>
            </w:r>
            <w:r w:rsidR="00C86D65">
              <w:rPr>
                <w:noProof/>
                <w:webHidden/>
              </w:rPr>
              <w:fldChar w:fldCharType="begin"/>
            </w:r>
            <w:r w:rsidR="00C86D65">
              <w:rPr>
                <w:noProof/>
                <w:webHidden/>
              </w:rPr>
              <w:instrText xml:space="preserve"> PAGEREF _Toc230005513 \h </w:instrText>
            </w:r>
            <w:r w:rsidR="00C86D65">
              <w:rPr>
                <w:noProof/>
                <w:webHidden/>
              </w:rPr>
            </w:r>
            <w:r w:rsidR="00C86D65">
              <w:rPr>
                <w:noProof/>
                <w:webHidden/>
              </w:rPr>
              <w:fldChar w:fldCharType="separate"/>
            </w:r>
            <w:r w:rsidR="0029131F">
              <w:rPr>
                <w:noProof/>
                <w:webHidden/>
              </w:rPr>
              <w:t>23</w:t>
            </w:r>
            <w:r w:rsidR="00C86D65">
              <w:rPr>
                <w:noProof/>
                <w:webHidden/>
              </w:rPr>
              <w:fldChar w:fldCharType="end"/>
            </w:r>
          </w:hyperlink>
        </w:p>
        <w:p w14:paraId="02878310" w14:textId="05D6098B" w:rsidR="00C86D65" w:rsidRDefault="00000000">
          <w:pPr>
            <w:pStyle w:val="11"/>
            <w:rPr>
              <w:rFonts w:asciiTheme="minorHAnsi" w:eastAsiaTheme="minorEastAsia" w:hAnsiTheme="minorHAnsi" w:cstheme="minorBidi"/>
              <w:noProof/>
              <w:kern w:val="2"/>
              <w:lang w:eastAsia="ru-RU"/>
              <w14:ligatures w14:val="standardContextual"/>
            </w:rPr>
          </w:pPr>
          <w:hyperlink w:anchor="_Toc230005514" w:history="1">
            <w:r w:rsidR="00C86D65" w:rsidRPr="006D003A">
              <w:rPr>
                <w:rStyle w:val="aa"/>
                <w:noProof/>
              </w:rPr>
              <w:t>СПИСОК ИСПОЛЬЗОВАННЫХ ИСТОЧНИКОВ</w:t>
            </w:r>
            <w:r w:rsidR="00C86D65">
              <w:rPr>
                <w:noProof/>
                <w:webHidden/>
              </w:rPr>
              <w:tab/>
            </w:r>
            <w:r w:rsidR="00C86D65">
              <w:rPr>
                <w:noProof/>
                <w:webHidden/>
              </w:rPr>
              <w:fldChar w:fldCharType="begin"/>
            </w:r>
            <w:r w:rsidR="00C86D65">
              <w:rPr>
                <w:noProof/>
                <w:webHidden/>
              </w:rPr>
              <w:instrText xml:space="preserve"> PAGEREF _Toc230005514 \h </w:instrText>
            </w:r>
            <w:r w:rsidR="00C86D65">
              <w:rPr>
                <w:noProof/>
                <w:webHidden/>
              </w:rPr>
            </w:r>
            <w:r w:rsidR="00C86D65">
              <w:rPr>
                <w:noProof/>
                <w:webHidden/>
              </w:rPr>
              <w:fldChar w:fldCharType="separate"/>
            </w:r>
            <w:r w:rsidR="0029131F">
              <w:rPr>
                <w:noProof/>
                <w:webHidden/>
              </w:rPr>
              <w:t>24</w:t>
            </w:r>
            <w:r w:rsidR="00C86D65">
              <w:rPr>
                <w:noProof/>
                <w:webHidden/>
              </w:rPr>
              <w:fldChar w:fldCharType="end"/>
            </w:r>
          </w:hyperlink>
        </w:p>
        <w:p w14:paraId="358B2C63" w14:textId="23BBAE0B" w:rsidR="006619AE" w:rsidRDefault="006619AE" w:rsidP="006619AE">
          <w:pPr>
            <w:pStyle w:val="af7"/>
            <w:jc w:val="left"/>
          </w:pPr>
          <w:r w:rsidRPr="006619AE">
            <w:rPr>
              <w:b/>
              <w:bCs/>
            </w:rPr>
            <w:fldChar w:fldCharType="end"/>
          </w:r>
        </w:p>
      </w:sdtContent>
    </w:sdt>
    <w:p w14:paraId="5DF4BDBD" w14:textId="3D3C4C18" w:rsidR="00BD5E27" w:rsidRDefault="00BD5E27" w:rsidP="00C86D65">
      <w:pPr>
        <w:pStyle w:val="af7"/>
        <w:ind w:firstLine="0"/>
      </w:pPr>
      <w:r>
        <w:br w:type="page"/>
      </w:r>
    </w:p>
    <w:p w14:paraId="0082C2C9" w14:textId="66E79966" w:rsidR="00F62799" w:rsidRPr="000257F4" w:rsidRDefault="00391162" w:rsidP="000257F4">
      <w:pPr>
        <w:pStyle w:val="1"/>
      </w:pPr>
      <w:bookmarkStart w:id="0" w:name="_Toc230005501"/>
      <w:r w:rsidRPr="000257F4">
        <w:lastRenderedPageBreak/>
        <w:t>ВВЕДЕНИЕ</w:t>
      </w:r>
      <w:bookmarkEnd w:id="0"/>
    </w:p>
    <w:p w14:paraId="4CDB2AC9" w14:textId="77777777" w:rsidR="00391162" w:rsidRDefault="00391162" w:rsidP="00391162">
      <w:pPr>
        <w:pStyle w:val="af7"/>
      </w:pPr>
    </w:p>
    <w:p w14:paraId="2D1B0320" w14:textId="77777777" w:rsidR="00391162" w:rsidRDefault="00391162" w:rsidP="00391162">
      <w:pPr>
        <w:pStyle w:val="af7"/>
      </w:pPr>
    </w:p>
    <w:p w14:paraId="238F5FA7" w14:textId="77777777" w:rsidR="00391162" w:rsidRDefault="00391162" w:rsidP="00391162">
      <w:pPr>
        <w:pStyle w:val="af7"/>
      </w:pPr>
    </w:p>
    <w:p w14:paraId="1CA2313A" w14:textId="1353EAAE" w:rsidR="00781867" w:rsidRPr="00417049" w:rsidRDefault="00BD5E27" w:rsidP="00391162">
      <w:pPr>
        <w:pStyle w:val="af7"/>
        <w:rPr>
          <w:color w:val="000000" w:themeColor="text1"/>
        </w:rPr>
      </w:pPr>
      <w:r>
        <w:t>И</w:t>
      </w:r>
      <w:r w:rsidR="00781867">
        <w:t>скусственный интеллект</w:t>
      </w:r>
      <w:r w:rsidR="00805A7F">
        <w:t xml:space="preserve"> (далее – ИИ)</w:t>
      </w:r>
      <w:r w:rsidR="00373DD6">
        <w:t xml:space="preserve"> становится универсальным инструментом, котор</w:t>
      </w:r>
      <w:r w:rsidR="00BF473C">
        <w:t>ый</w:t>
      </w:r>
      <w:r w:rsidR="00373DD6">
        <w:t xml:space="preserve"> </w:t>
      </w:r>
      <w:r w:rsidR="00373DD6" w:rsidRPr="00417049">
        <w:rPr>
          <w:color w:val="000000" w:themeColor="text1"/>
        </w:rPr>
        <w:t>наход</w:t>
      </w:r>
      <w:r w:rsidR="00BF473C" w:rsidRPr="00417049">
        <w:rPr>
          <w:color w:val="000000" w:themeColor="text1"/>
        </w:rPr>
        <w:t>и</w:t>
      </w:r>
      <w:r w:rsidR="00373DD6" w:rsidRPr="00417049">
        <w:rPr>
          <w:color w:val="000000" w:themeColor="text1"/>
        </w:rPr>
        <w:t>т применение во всех сферах ж</w:t>
      </w:r>
      <w:r w:rsidR="00781867" w:rsidRPr="00417049">
        <w:rPr>
          <w:color w:val="000000" w:themeColor="text1"/>
        </w:rPr>
        <w:t>изни</w:t>
      </w:r>
      <w:r w:rsidR="00BF473C" w:rsidRPr="00417049">
        <w:rPr>
          <w:color w:val="000000" w:themeColor="text1"/>
        </w:rPr>
        <w:t>, и</w:t>
      </w:r>
      <w:r w:rsidR="00D91984" w:rsidRPr="00417049">
        <w:rPr>
          <w:color w:val="000000" w:themeColor="text1"/>
        </w:rPr>
        <w:t xml:space="preserve"> </w:t>
      </w:r>
      <w:r w:rsidR="00BF473C" w:rsidRPr="00417049">
        <w:rPr>
          <w:color w:val="000000" w:themeColor="text1"/>
        </w:rPr>
        <w:t>о</w:t>
      </w:r>
      <w:r w:rsidR="00373DD6" w:rsidRPr="00417049">
        <w:rPr>
          <w:color w:val="000000" w:themeColor="text1"/>
        </w:rPr>
        <w:t xml:space="preserve">бразование не стало </w:t>
      </w:r>
      <w:r w:rsidR="00373DD6" w:rsidRPr="002F4E67">
        <w:rPr>
          <w:color w:val="000000" w:themeColor="text1"/>
        </w:rPr>
        <w:t xml:space="preserve">исключением </w:t>
      </w:r>
      <w:r w:rsidR="000F418C" w:rsidRPr="002F4E67">
        <w:rPr>
          <w:color w:val="000000" w:themeColor="text1"/>
        </w:rPr>
        <w:t>[</w:t>
      </w:r>
      <w:r w:rsidR="0022682D" w:rsidRPr="002F4E67">
        <w:rPr>
          <w:color w:val="000000" w:themeColor="text1"/>
        </w:rPr>
        <w:t>20</w:t>
      </w:r>
      <w:r w:rsidR="000F418C" w:rsidRPr="002F4E67">
        <w:rPr>
          <w:color w:val="000000" w:themeColor="text1"/>
        </w:rPr>
        <w:t>]</w:t>
      </w:r>
      <w:r w:rsidR="009C2D19" w:rsidRPr="002F4E67">
        <w:rPr>
          <w:color w:val="000000" w:themeColor="text1"/>
        </w:rPr>
        <w:t xml:space="preserve">. </w:t>
      </w:r>
      <w:r w:rsidR="00BF473C" w:rsidRPr="002F4E67">
        <w:rPr>
          <w:color w:val="000000" w:themeColor="text1"/>
        </w:rPr>
        <w:t>Ци</w:t>
      </w:r>
      <w:r w:rsidR="00BF473C" w:rsidRPr="00417049">
        <w:rPr>
          <w:color w:val="000000" w:themeColor="text1"/>
        </w:rPr>
        <w:t xml:space="preserve">фровизация высшего образования </w:t>
      </w:r>
      <w:r w:rsidR="00883449" w:rsidRPr="00417049">
        <w:rPr>
          <w:color w:val="000000" w:themeColor="text1"/>
        </w:rPr>
        <w:t>–</w:t>
      </w:r>
      <w:r w:rsidR="00BF473C" w:rsidRPr="00417049">
        <w:rPr>
          <w:color w:val="000000" w:themeColor="text1"/>
        </w:rPr>
        <w:t xml:space="preserve"> одн</w:t>
      </w:r>
      <w:r w:rsidR="00883449" w:rsidRPr="00417049">
        <w:rPr>
          <w:color w:val="000000" w:themeColor="text1"/>
        </w:rPr>
        <w:t>о</w:t>
      </w:r>
      <w:r w:rsidR="00BF473C" w:rsidRPr="00417049">
        <w:rPr>
          <w:color w:val="000000" w:themeColor="text1"/>
        </w:rPr>
        <w:t xml:space="preserve"> из главных стратегических направлений. При этом количество студе</w:t>
      </w:r>
      <w:r w:rsidR="004E38D3" w:rsidRPr="00417049">
        <w:rPr>
          <w:color w:val="000000" w:themeColor="text1"/>
        </w:rPr>
        <w:t xml:space="preserve">нтов инженерных и технических направлений </w:t>
      </w:r>
      <w:r w:rsidR="004E38D3" w:rsidRPr="002F4E67">
        <w:rPr>
          <w:color w:val="000000" w:themeColor="text1"/>
        </w:rPr>
        <w:t>возрастает [</w:t>
      </w:r>
      <w:r w:rsidR="00E82043" w:rsidRPr="002F4E67">
        <w:rPr>
          <w:color w:val="000000" w:themeColor="text1"/>
        </w:rPr>
        <w:t>2</w:t>
      </w:r>
      <w:r w:rsidR="004E38D3" w:rsidRPr="002F4E67">
        <w:rPr>
          <w:color w:val="000000" w:themeColor="text1"/>
        </w:rPr>
        <w:t>].</w:t>
      </w:r>
      <w:r w:rsidR="004E38D3" w:rsidRPr="00417049">
        <w:rPr>
          <w:color w:val="000000" w:themeColor="text1"/>
        </w:rPr>
        <w:t xml:space="preserve"> Одновременно с этим, отмечается рост нагрузки на преподавательский состав. По данным Мониторинга системы образования за 2024 год, нагрузка на</w:t>
      </w:r>
      <w:r w:rsidR="009E3AC5" w:rsidRPr="00417049">
        <w:rPr>
          <w:color w:val="000000" w:themeColor="text1"/>
        </w:rPr>
        <w:t xml:space="preserve"> одного</w:t>
      </w:r>
      <w:r w:rsidR="004E38D3" w:rsidRPr="00417049">
        <w:rPr>
          <w:color w:val="000000" w:themeColor="text1"/>
        </w:rPr>
        <w:t xml:space="preserve"> преподавателя составляет 13,3 </w:t>
      </w:r>
      <w:r w:rsidR="009E3AC5" w:rsidRPr="00417049">
        <w:rPr>
          <w:color w:val="000000" w:themeColor="text1"/>
        </w:rPr>
        <w:t>студента</w:t>
      </w:r>
      <w:r w:rsidR="004E38D3" w:rsidRPr="00417049">
        <w:rPr>
          <w:color w:val="000000" w:themeColor="text1"/>
        </w:rPr>
        <w:t xml:space="preserve"> в государственных университетах, увеличившись на 1,2 по сравнению </w:t>
      </w:r>
      <w:r w:rsidR="000B02F7" w:rsidRPr="00417049">
        <w:rPr>
          <w:color w:val="000000" w:themeColor="text1"/>
        </w:rPr>
        <w:t>с</w:t>
      </w:r>
      <w:r w:rsidR="004E38D3" w:rsidRPr="00417049">
        <w:rPr>
          <w:color w:val="000000" w:themeColor="text1"/>
        </w:rPr>
        <w:t xml:space="preserve"> 2020 </w:t>
      </w:r>
      <w:r w:rsidR="004E38D3" w:rsidRPr="002F4E67">
        <w:rPr>
          <w:color w:val="000000" w:themeColor="text1"/>
        </w:rPr>
        <w:t>годом [</w:t>
      </w:r>
      <w:r w:rsidR="00AC6899" w:rsidRPr="002F4E67">
        <w:rPr>
          <w:color w:val="000000" w:themeColor="text1"/>
        </w:rPr>
        <w:t>19</w:t>
      </w:r>
      <w:r w:rsidR="004E38D3" w:rsidRPr="002F4E67">
        <w:rPr>
          <w:color w:val="000000" w:themeColor="text1"/>
        </w:rPr>
        <w:t>]. Это</w:t>
      </w:r>
      <w:r w:rsidR="004E38D3" w:rsidRPr="00417049">
        <w:rPr>
          <w:color w:val="000000" w:themeColor="text1"/>
        </w:rPr>
        <w:t xml:space="preserve"> </w:t>
      </w:r>
      <w:r w:rsidR="000B02F7" w:rsidRPr="00417049">
        <w:rPr>
          <w:color w:val="000000" w:themeColor="text1"/>
        </w:rPr>
        <w:t>обуславливает</w:t>
      </w:r>
      <w:r w:rsidR="004E38D3" w:rsidRPr="00417049">
        <w:rPr>
          <w:color w:val="000000" w:themeColor="text1"/>
        </w:rPr>
        <w:t xml:space="preserve"> потребность</w:t>
      </w:r>
      <w:r w:rsidR="000B02F7" w:rsidRPr="00417049">
        <w:rPr>
          <w:color w:val="000000" w:themeColor="text1"/>
        </w:rPr>
        <w:t xml:space="preserve"> в</w:t>
      </w:r>
      <w:r w:rsidR="004E38D3" w:rsidRPr="00417049">
        <w:rPr>
          <w:color w:val="000000" w:themeColor="text1"/>
        </w:rPr>
        <w:t xml:space="preserve"> создани</w:t>
      </w:r>
      <w:r w:rsidR="000B02F7" w:rsidRPr="00417049">
        <w:rPr>
          <w:color w:val="000000" w:themeColor="text1"/>
        </w:rPr>
        <w:t>и</w:t>
      </w:r>
      <w:r w:rsidR="004E38D3" w:rsidRPr="00417049">
        <w:rPr>
          <w:color w:val="000000" w:themeColor="text1"/>
        </w:rPr>
        <w:t xml:space="preserve"> инструментов, которые позволят автоматизировать повседневные </w:t>
      </w:r>
      <w:r w:rsidR="0015554D" w:rsidRPr="00417049">
        <w:rPr>
          <w:color w:val="000000" w:themeColor="text1"/>
        </w:rPr>
        <w:t>образовательные процессы</w:t>
      </w:r>
      <w:r w:rsidR="001F59CC" w:rsidRPr="00417049">
        <w:rPr>
          <w:color w:val="000000" w:themeColor="text1"/>
        </w:rPr>
        <w:t xml:space="preserve"> проверки работ студентов</w:t>
      </w:r>
      <w:r w:rsidR="004E38D3" w:rsidRPr="00417049">
        <w:rPr>
          <w:color w:val="000000" w:themeColor="text1"/>
        </w:rPr>
        <w:t>.</w:t>
      </w:r>
    </w:p>
    <w:p w14:paraId="025D45F4" w14:textId="2764DF87" w:rsidR="004E38D3" w:rsidRPr="00417049" w:rsidRDefault="001F59CC" w:rsidP="00391162">
      <w:pPr>
        <w:pStyle w:val="af7"/>
        <w:rPr>
          <w:color w:val="000000" w:themeColor="text1"/>
        </w:rPr>
      </w:pPr>
      <w:r w:rsidRPr="00417049">
        <w:rPr>
          <w:color w:val="000000" w:themeColor="text1"/>
        </w:rPr>
        <w:t>В образовании</w:t>
      </w:r>
      <w:r w:rsidR="002433F8" w:rsidRPr="00417049">
        <w:rPr>
          <w:color w:val="000000" w:themeColor="text1"/>
        </w:rPr>
        <w:t xml:space="preserve"> </w:t>
      </w:r>
      <w:r w:rsidR="0015554D" w:rsidRPr="00417049">
        <w:rPr>
          <w:color w:val="000000" w:themeColor="text1"/>
        </w:rPr>
        <w:t>используют</w:t>
      </w:r>
      <w:r w:rsidR="002433F8" w:rsidRPr="00417049">
        <w:rPr>
          <w:color w:val="000000" w:themeColor="text1"/>
        </w:rPr>
        <w:t>ся</w:t>
      </w:r>
      <w:r w:rsidR="0015554D" w:rsidRPr="00417049">
        <w:rPr>
          <w:color w:val="000000" w:themeColor="text1"/>
        </w:rPr>
        <w:t xml:space="preserve"> </w:t>
      </w:r>
      <w:r w:rsidR="002433F8" w:rsidRPr="00417049">
        <w:rPr>
          <w:color w:val="000000" w:themeColor="text1"/>
        </w:rPr>
        <w:t xml:space="preserve">системы, которые автоматизируют </w:t>
      </w:r>
      <w:r w:rsidR="000B02F7" w:rsidRPr="00417049">
        <w:rPr>
          <w:color w:val="000000" w:themeColor="text1"/>
        </w:rPr>
        <w:t>предоставление</w:t>
      </w:r>
      <w:r w:rsidRPr="00417049">
        <w:rPr>
          <w:color w:val="000000" w:themeColor="text1"/>
        </w:rPr>
        <w:t xml:space="preserve"> теоретических сведений и тестирование</w:t>
      </w:r>
      <w:r w:rsidR="00983161">
        <w:rPr>
          <w:color w:val="000000" w:themeColor="text1"/>
        </w:rPr>
        <w:t xml:space="preserve"> и</w:t>
      </w:r>
      <w:r w:rsidR="002433F8" w:rsidRPr="00417049">
        <w:rPr>
          <w:color w:val="000000" w:themeColor="text1"/>
        </w:rPr>
        <w:t xml:space="preserve"> позволяют преподавателю с</w:t>
      </w:r>
      <w:r w:rsidRPr="00417049">
        <w:rPr>
          <w:color w:val="000000" w:themeColor="text1"/>
        </w:rPr>
        <w:t>амостоятельно создавать обучающие материалы и</w:t>
      </w:r>
      <w:r w:rsidR="002433F8" w:rsidRPr="00417049">
        <w:rPr>
          <w:color w:val="000000" w:themeColor="text1"/>
        </w:rPr>
        <w:t xml:space="preserve"> тест</w:t>
      </w:r>
      <w:r w:rsidRPr="00417049">
        <w:rPr>
          <w:color w:val="000000" w:themeColor="text1"/>
        </w:rPr>
        <w:t>ы</w:t>
      </w:r>
      <w:r w:rsidR="002433F8" w:rsidRPr="00417049">
        <w:rPr>
          <w:color w:val="000000" w:themeColor="text1"/>
        </w:rPr>
        <w:t xml:space="preserve">, а проверка выполнения делегируется </w:t>
      </w:r>
      <w:r w:rsidR="003A1ADA" w:rsidRPr="00417049">
        <w:rPr>
          <w:color w:val="000000" w:themeColor="text1"/>
        </w:rPr>
        <w:t>системе</w:t>
      </w:r>
      <w:r w:rsidR="002433F8" w:rsidRPr="00417049">
        <w:rPr>
          <w:color w:val="000000" w:themeColor="text1"/>
        </w:rPr>
        <w:t>. Пример</w:t>
      </w:r>
      <w:r w:rsidR="00983161">
        <w:rPr>
          <w:color w:val="000000" w:themeColor="text1"/>
        </w:rPr>
        <w:t>ы –</w:t>
      </w:r>
      <w:r w:rsidR="002433F8" w:rsidRPr="00417049">
        <w:rPr>
          <w:color w:val="000000" w:themeColor="text1"/>
        </w:rPr>
        <w:t xml:space="preserve"> </w:t>
      </w:r>
      <w:r w:rsidR="002433F8" w:rsidRPr="00417049">
        <w:rPr>
          <w:color w:val="000000" w:themeColor="text1"/>
          <w:lang w:val="en-US"/>
        </w:rPr>
        <w:t>Moodle</w:t>
      </w:r>
      <w:r w:rsidR="002433F8" w:rsidRPr="00417049">
        <w:rPr>
          <w:color w:val="000000" w:themeColor="text1"/>
        </w:rPr>
        <w:t xml:space="preserve">, </w:t>
      </w:r>
      <w:proofErr w:type="spellStart"/>
      <w:r w:rsidRPr="00417049">
        <w:rPr>
          <w:color w:val="000000" w:themeColor="text1"/>
          <w:lang w:val="en-US"/>
        </w:rPr>
        <w:t>Stepi</w:t>
      </w:r>
      <w:r w:rsidR="000B02F7" w:rsidRPr="00417049">
        <w:rPr>
          <w:color w:val="000000" w:themeColor="text1"/>
          <w:lang w:val="en-US"/>
        </w:rPr>
        <w:t>k</w:t>
      </w:r>
      <w:proofErr w:type="spellEnd"/>
      <w:r w:rsidRPr="00417049">
        <w:rPr>
          <w:color w:val="000000" w:themeColor="text1"/>
        </w:rPr>
        <w:t xml:space="preserve"> и др. </w:t>
      </w:r>
      <w:r w:rsidR="002433F8" w:rsidRPr="00417049">
        <w:rPr>
          <w:color w:val="000000" w:themeColor="text1"/>
        </w:rPr>
        <w:t xml:space="preserve">Подобные </w:t>
      </w:r>
      <w:r w:rsidR="003A1ADA" w:rsidRPr="00417049">
        <w:rPr>
          <w:color w:val="000000" w:themeColor="text1"/>
        </w:rPr>
        <w:t>решения</w:t>
      </w:r>
      <w:r w:rsidR="002433F8" w:rsidRPr="00417049">
        <w:rPr>
          <w:color w:val="000000" w:themeColor="text1"/>
        </w:rPr>
        <w:t xml:space="preserve"> не позволяют анализировать</w:t>
      </w:r>
      <w:r w:rsidR="009E3AC5" w:rsidRPr="00417049">
        <w:rPr>
          <w:color w:val="000000" w:themeColor="text1"/>
        </w:rPr>
        <w:t xml:space="preserve"> содержимое</w:t>
      </w:r>
      <w:r w:rsidR="002433F8" w:rsidRPr="00417049">
        <w:rPr>
          <w:color w:val="000000" w:themeColor="text1"/>
        </w:rPr>
        <w:t xml:space="preserve"> файл</w:t>
      </w:r>
      <w:r w:rsidR="009E3AC5" w:rsidRPr="00417049">
        <w:rPr>
          <w:color w:val="000000" w:themeColor="text1"/>
        </w:rPr>
        <w:t>ов</w:t>
      </w:r>
      <w:r w:rsidR="002433F8" w:rsidRPr="00417049">
        <w:rPr>
          <w:color w:val="000000" w:themeColor="text1"/>
        </w:rPr>
        <w:t xml:space="preserve">, в то время как современные большие языковые ИИ-модели демонстрируют </w:t>
      </w:r>
      <w:r w:rsidR="000B02F7" w:rsidRPr="00417049">
        <w:rPr>
          <w:color w:val="000000" w:themeColor="text1"/>
        </w:rPr>
        <w:t xml:space="preserve">возможность </w:t>
      </w:r>
      <w:r w:rsidR="003A1ADA" w:rsidRPr="00417049">
        <w:rPr>
          <w:color w:val="000000" w:themeColor="text1"/>
        </w:rPr>
        <w:t>обрабатывать</w:t>
      </w:r>
      <w:r w:rsidR="000B02F7" w:rsidRPr="00417049">
        <w:rPr>
          <w:color w:val="000000" w:themeColor="text1"/>
        </w:rPr>
        <w:t xml:space="preserve"> сложные </w:t>
      </w:r>
      <w:r w:rsidR="00E82043" w:rsidRPr="00417049">
        <w:rPr>
          <w:color w:val="000000" w:themeColor="text1"/>
        </w:rPr>
        <w:t>артефакты</w:t>
      </w:r>
      <w:r w:rsidR="000B02F7" w:rsidRPr="00417049">
        <w:rPr>
          <w:color w:val="000000" w:themeColor="text1"/>
        </w:rPr>
        <w:t xml:space="preserve">, </w:t>
      </w:r>
      <w:r w:rsidR="000B02F7" w:rsidRPr="002F4E67">
        <w:rPr>
          <w:color w:val="000000" w:themeColor="text1"/>
        </w:rPr>
        <w:t>понимать логику решения задачи и генерировать персонализированную обратную связь</w:t>
      </w:r>
      <w:r w:rsidR="003A1ADA" w:rsidRPr="002F4E67">
        <w:rPr>
          <w:color w:val="000000" w:themeColor="text1"/>
        </w:rPr>
        <w:t xml:space="preserve"> [</w:t>
      </w:r>
      <w:r w:rsidR="0022682D" w:rsidRPr="002F4E67">
        <w:rPr>
          <w:color w:val="000000" w:themeColor="text1"/>
        </w:rPr>
        <w:t>17</w:t>
      </w:r>
      <w:r w:rsidR="003A1ADA" w:rsidRPr="002F4E67">
        <w:rPr>
          <w:color w:val="000000" w:themeColor="text1"/>
        </w:rPr>
        <w:t>]</w:t>
      </w:r>
      <w:r w:rsidR="002433F8" w:rsidRPr="002F4E67">
        <w:rPr>
          <w:color w:val="000000" w:themeColor="text1"/>
        </w:rPr>
        <w:t>.</w:t>
      </w:r>
      <w:r w:rsidR="002433F8" w:rsidRPr="00417049">
        <w:rPr>
          <w:color w:val="000000" w:themeColor="text1"/>
        </w:rPr>
        <w:t xml:space="preserve"> Однако</w:t>
      </w:r>
      <w:r w:rsidRPr="00417049">
        <w:rPr>
          <w:color w:val="000000" w:themeColor="text1"/>
        </w:rPr>
        <w:t xml:space="preserve"> на сегодняшний день </w:t>
      </w:r>
      <w:r w:rsidR="009E3AC5" w:rsidRPr="00417049">
        <w:rPr>
          <w:color w:val="000000" w:themeColor="text1"/>
        </w:rPr>
        <w:t xml:space="preserve">не выявлено доступных российских </w:t>
      </w:r>
      <w:r w:rsidRPr="00417049">
        <w:rPr>
          <w:color w:val="000000" w:themeColor="text1"/>
        </w:rPr>
        <w:t>решени</w:t>
      </w:r>
      <w:r w:rsidR="009E3AC5" w:rsidRPr="00417049">
        <w:rPr>
          <w:color w:val="000000" w:themeColor="text1"/>
        </w:rPr>
        <w:t>й</w:t>
      </w:r>
      <w:r w:rsidRPr="00417049">
        <w:rPr>
          <w:color w:val="000000" w:themeColor="text1"/>
        </w:rPr>
        <w:t>, котор</w:t>
      </w:r>
      <w:r w:rsidR="009E3AC5" w:rsidRPr="00417049">
        <w:rPr>
          <w:color w:val="000000" w:themeColor="text1"/>
        </w:rPr>
        <w:t>ы</w:t>
      </w:r>
      <w:r w:rsidRPr="00417049">
        <w:rPr>
          <w:color w:val="000000" w:themeColor="text1"/>
        </w:rPr>
        <w:t>е позволил</w:t>
      </w:r>
      <w:r w:rsidR="009E3AC5" w:rsidRPr="00417049">
        <w:rPr>
          <w:color w:val="000000" w:themeColor="text1"/>
        </w:rPr>
        <w:t>и</w:t>
      </w:r>
      <w:r w:rsidRPr="00417049">
        <w:rPr>
          <w:color w:val="000000" w:themeColor="text1"/>
        </w:rPr>
        <w:t xml:space="preserve"> бы предоставлять студентам учебный материал и автоматизировать проверку тестов и результатов выполнения лабораторных работ</w:t>
      </w:r>
      <w:r w:rsidR="000B02F7" w:rsidRPr="00417049">
        <w:rPr>
          <w:color w:val="000000" w:themeColor="text1"/>
        </w:rPr>
        <w:t xml:space="preserve"> по </w:t>
      </w:r>
      <w:r w:rsidR="00883449" w:rsidRPr="00417049">
        <w:rPr>
          <w:color w:val="000000" w:themeColor="text1"/>
        </w:rPr>
        <w:t>заданным</w:t>
      </w:r>
      <w:r w:rsidR="000B02F7" w:rsidRPr="00417049">
        <w:rPr>
          <w:color w:val="000000" w:themeColor="text1"/>
        </w:rPr>
        <w:t xml:space="preserve"> критериям.</w:t>
      </w:r>
    </w:p>
    <w:p w14:paraId="0B6826CB" w14:textId="40B11A1B" w:rsidR="00BF473C" w:rsidRPr="00417049" w:rsidRDefault="001F59CC" w:rsidP="00952E4F">
      <w:pPr>
        <w:pStyle w:val="af7"/>
        <w:rPr>
          <w:color w:val="000000" w:themeColor="text1"/>
        </w:rPr>
      </w:pPr>
      <w:r w:rsidRPr="00417049">
        <w:rPr>
          <w:color w:val="000000" w:themeColor="text1"/>
        </w:rPr>
        <w:t>Таким образом, разработк</w:t>
      </w:r>
      <w:r w:rsidR="000B02F7" w:rsidRPr="00417049">
        <w:rPr>
          <w:color w:val="000000" w:themeColor="text1"/>
        </w:rPr>
        <w:t xml:space="preserve">а и исследование системы, </w:t>
      </w:r>
      <w:r w:rsidR="003A0D05" w:rsidRPr="00417049">
        <w:rPr>
          <w:color w:val="000000" w:themeColor="text1"/>
        </w:rPr>
        <w:t>которая</w:t>
      </w:r>
      <w:r w:rsidR="00883449" w:rsidRPr="00417049">
        <w:rPr>
          <w:color w:val="000000" w:themeColor="text1"/>
        </w:rPr>
        <w:t xml:space="preserve"> </w:t>
      </w:r>
      <w:r w:rsidR="000B02F7" w:rsidRPr="00417049">
        <w:rPr>
          <w:color w:val="000000" w:themeColor="text1"/>
        </w:rPr>
        <w:t>автоматизир</w:t>
      </w:r>
      <w:r w:rsidR="00883449" w:rsidRPr="00417049">
        <w:rPr>
          <w:color w:val="000000" w:themeColor="text1"/>
        </w:rPr>
        <w:t>ует</w:t>
      </w:r>
      <w:r w:rsidR="000B02F7" w:rsidRPr="00417049">
        <w:rPr>
          <w:color w:val="000000" w:themeColor="text1"/>
        </w:rPr>
        <w:t xml:space="preserve"> проверку лабораторных работ и использу</w:t>
      </w:r>
      <w:r w:rsidR="003A0D05" w:rsidRPr="00417049">
        <w:rPr>
          <w:color w:val="000000" w:themeColor="text1"/>
        </w:rPr>
        <w:t>ет</w:t>
      </w:r>
      <w:r w:rsidR="000B02F7" w:rsidRPr="00417049">
        <w:rPr>
          <w:color w:val="000000" w:themeColor="text1"/>
        </w:rPr>
        <w:t xml:space="preserve"> методы обработки естественного языка и большие языковые модели</w:t>
      </w:r>
      <w:r w:rsidR="0030330F" w:rsidRPr="00417049">
        <w:rPr>
          <w:color w:val="000000" w:themeColor="text1"/>
        </w:rPr>
        <w:t>,</w:t>
      </w:r>
      <w:r w:rsidR="000B02F7" w:rsidRPr="00417049">
        <w:rPr>
          <w:color w:val="000000" w:themeColor="text1"/>
        </w:rPr>
        <w:t xml:space="preserve"> является актуальной </w:t>
      </w:r>
      <w:r w:rsidR="000B02F7" w:rsidRPr="00417049">
        <w:rPr>
          <w:color w:val="000000" w:themeColor="text1"/>
        </w:rPr>
        <w:lastRenderedPageBreak/>
        <w:t xml:space="preserve">задачей, которая позволит снизить нагрузку на преподавателей и повысит качество обучения за счет улучшения </w:t>
      </w:r>
      <w:r w:rsidR="000B02F7" w:rsidRPr="002F4E67">
        <w:rPr>
          <w:color w:val="000000" w:themeColor="text1"/>
        </w:rPr>
        <w:t xml:space="preserve">обратной связи </w:t>
      </w:r>
      <w:r w:rsidR="001F26B8" w:rsidRPr="002F4E67">
        <w:rPr>
          <w:color w:val="000000" w:themeColor="text1"/>
        </w:rPr>
        <w:t>[</w:t>
      </w:r>
      <w:r w:rsidR="00AC6899" w:rsidRPr="002F4E67">
        <w:rPr>
          <w:color w:val="000000" w:themeColor="text1"/>
        </w:rPr>
        <w:t>3, 7</w:t>
      </w:r>
      <w:r w:rsidR="00E82043" w:rsidRPr="002F4E67">
        <w:rPr>
          <w:color w:val="000000" w:themeColor="text1"/>
        </w:rPr>
        <w:t>,</w:t>
      </w:r>
      <w:r w:rsidR="00981199" w:rsidRPr="002F4E67">
        <w:rPr>
          <w:color w:val="000000" w:themeColor="text1"/>
        </w:rPr>
        <w:t xml:space="preserve"> </w:t>
      </w:r>
      <w:r w:rsidR="00AC6899" w:rsidRPr="002F4E67">
        <w:rPr>
          <w:color w:val="000000" w:themeColor="text1"/>
        </w:rPr>
        <w:t>12</w:t>
      </w:r>
      <w:r w:rsidR="001F26B8" w:rsidRPr="002F4E67">
        <w:rPr>
          <w:color w:val="000000" w:themeColor="text1"/>
        </w:rPr>
        <w:t>]</w:t>
      </w:r>
      <w:r w:rsidR="000B02F7" w:rsidRPr="002F4E67">
        <w:rPr>
          <w:color w:val="000000" w:themeColor="text1"/>
        </w:rPr>
        <w:t>.</w:t>
      </w:r>
    </w:p>
    <w:p w14:paraId="510343AF" w14:textId="644F50FB" w:rsidR="00391162" w:rsidRPr="00BD5E27" w:rsidRDefault="00391162" w:rsidP="00391162">
      <w:pPr>
        <w:pStyle w:val="af7"/>
      </w:pPr>
      <w:r w:rsidRPr="00E82043">
        <w:t>Объект</w:t>
      </w:r>
      <w:r w:rsidR="00952E4F" w:rsidRPr="00E82043">
        <w:t>ом</w:t>
      </w:r>
      <w:r w:rsidRPr="00E82043">
        <w:t xml:space="preserve"> исследования</w:t>
      </w:r>
      <w:r w:rsidR="00952E4F" w:rsidRPr="00E82043">
        <w:t xml:space="preserve"> </w:t>
      </w:r>
      <w:r w:rsidR="00981199" w:rsidRPr="00E82043">
        <w:t xml:space="preserve">является </w:t>
      </w:r>
      <w:r w:rsidR="00BD5E27" w:rsidRPr="00E82043">
        <w:t>образовательный процесс в условиях цифровиза</w:t>
      </w:r>
      <w:r w:rsidR="00BD5E27" w:rsidRPr="002F4E67">
        <w:t>ции</w:t>
      </w:r>
      <w:r w:rsidR="00E82043" w:rsidRPr="002F4E67">
        <w:t xml:space="preserve"> и внедрения искусственного интеллекта.</w:t>
      </w:r>
    </w:p>
    <w:p w14:paraId="06B0AA23" w14:textId="188E7946" w:rsidR="00391162" w:rsidRDefault="00391162" w:rsidP="00391162">
      <w:pPr>
        <w:pStyle w:val="af7"/>
      </w:pPr>
      <w:r w:rsidRPr="00E82043">
        <w:t>Предмет</w:t>
      </w:r>
      <w:r w:rsidR="00981199" w:rsidRPr="00E82043">
        <w:t>ом</w:t>
      </w:r>
      <w:r w:rsidRPr="00E82043">
        <w:t xml:space="preserve"> исследования</w:t>
      </w:r>
      <w:r w:rsidR="00981199" w:rsidRPr="00E82043">
        <w:t xml:space="preserve"> являются </w:t>
      </w:r>
      <w:r w:rsidR="00BD5E27" w:rsidRPr="00E82043">
        <w:t xml:space="preserve">автоматизированная проверка лабораторных работ по информатике </w:t>
      </w:r>
      <w:r w:rsidR="00E82043" w:rsidRPr="00E82043">
        <w:t>с</w:t>
      </w:r>
      <w:r w:rsidR="00E82043">
        <w:t xml:space="preserve"> </w:t>
      </w:r>
      <w:r w:rsidR="00E82043" w:rsidRPr="00E82043">
        <w:t>использовани</w:t>
      </w:r>
      <w:r w:rsidR="00E82043">
        <w:t>е</w:t>
      </w:r>
      <w:r w:rsidR="00E82043" w:rsidRPr="00E82043">
        <w:t xml:space="preserve">м </w:t>
      </w:r>
      <w:r w:rsidR="00E82043">
        <w:t>больших</w:t>
      </w:r>
      <w:r w:rsidR="00E82043" w:rsidRPr="00E82043">
        <w:t xml:space="preserve"> языковых моделей и методов обработки естественного языка.</w:t>
      </w:r>
    </w:p>
    <w:p w14:paraId="7339A077" w14:textId="327B9A0B" w:rsidR="00391162" w:rsidRDefault="00391162" w:rsidP="00391162">
      <w:pPr>
        <w:pStyle w:val="af7"/>
      </w:pPr>
      <w:r w:rsidRPr="00E82043">
        <w:t>Цель</w:t>
      </w:r>
      <w:r w:rsidR="00BD5E27" w:rsidRPr="00E82043">
        <w:t xml:space="preserve"> </w:t>
      </w:r>
      <w:r w:rsidR="00E82043" w:rsidRPr="00E82043">
        <w:t xml:space="preserve">работы: разработка </w:t>
      </w:r>
      <w:r w:rsidR="00546E2B" w:rsidRPr="00E82043">
        <w:t>метод</w:t>
      </w:r>
      <w:r w:rsidR="00E82043" w:rsidRPr="00E82043">
        <w:t>ических</w:t>
      </w:r>
      <w:r w:rsidR="00546E2B" w:rsidRPr="00E82043">
        <w:t xml:space="preserve"> реком</w:t>
      </w:r>
      <w:r w:rsidR="00E82043" w:rsidRPr="00E82043">
        <w:t>ендаций и</w:t>
      </w:r>
      <w:r w:rsidR="00546E2B" w:rsidRPr="00E82043">
        <w:t xml:space="preserve"> програм</w:t>
      </w:r>
      <w:r w:rsidR="00E82043" w:rsidRPr="00E82043">
        <w:t>мное</w:t>
      </w:r>
      <w:r w:rsidR="00546E2B" w:rsidRPr="00E82043">
        <w:t xml:space="preserve"> внедрение в рамках эл</w:t>
      </w:r>
      <w:r w:rsidR="00E82043" w:rsidRPr="00E82043">
        <w:t>ектронной</w:t>
      </w:r>
      <w:r w:rsidR="00546E2B" w:rsidRPr="00E82043">
        <w:t xml:space="preserve"> обр</w:t>
      </w:r>
      <w:r w:rsidR="00E82043" w:rsidRPr="00E82043">
        <w:t>азовательной</w:t>
      </w:r>
      <w:r w:rsidR="00546E2B" w:rsidRPr="00E82043">
        <w:t xml:space="preserve"> платф</w:t>
      </w:r>
      <w:r w:rsidR="00E82043" w:rsidRPr="00E82043">
        <w:t>ормы</w:t>
      </w:r>
      <w:r w:rsidR="00546E2B" w:rsidRPr="00E82043">
        <w:t xml:space="preserve"> с раб</w:t>
      </w:r>
      <w:r w:rsidR="00E82043" w:rsidRPr="00E82043">
        <w:t>очим</w:t>
      </w:r>
      <w:r w:rsidR="00546E2B" w:rsidRPr="00E82043">
        <w:t xml:space="preserve"> назв</w:t>
      </w:r>
      <w:r w:rsidR="00E82043" w:rsidRPr="00E82043">
        <w:t xml:space="preserve">анием </w:t>
      </w:r>
      <w:proofErr w:type="spellStart"/>
      <w:r w:rsidR="00E82043" w:rsidRPr="00E82043">
        <w:rPr>
          <w:lang w:val="en-US"/>
        </w:rPr>
        <w:t>Lu</w:t>
      </w:r>
      <w:r w:rsidR="00E82043">
        <w:rPr>
          <w:lang w:val="en-US"/>
        </w:rPr>
        <w:t>m</w:t>
      </w:r>
      <w:r w:rsidR="00E82043" w:rsidRPr="00E82043">
        <w:rPr>
          <w:lang w:val="en-US"/>
        </w:rPr>
        <w:t>iQa</w:t>
      </w:r>
      <w:proofErr w:type="spellEnd"/>
      <w:r w:rsidR="00546E2B" w:rsidRPr="00E82043">
        <w:t xml:space="preserve"> в рамках гранта,</w:t>
      </w:r>
      <w:r w:rsidR="00E82043" w:rsidRPr="00E82043">
        <w:t xml:space="preserve"> а также</w:t>
      </w:r>
      <w:r w:rsidR="00546E2B" w:rsidRPr="00E82043">
        <w:t xml:space="preserve"> исп</w:t>
      </w:r>
      <w:r w:rsidR="00E82043" w:rsidRPr="00E82043">
        <w:t>ытание</w:t>
      </w:r>
      <w:r w:rsidR="00546E2B" w:rsidRPr="00E82043">
        <w:t xml:space="preserve"> сист</w:t>
      </w:r>
      <w:r w:rsidR="00E82043" w:rsidRPr="00E82043">
        <w:t>емной</w:t>
      </w:r>
      <w:r w:rsidR="00546E2B" w:rsidRPr="00E82043">
        <w:t xml:space="preserve"> авт</w:t>
      </w:r>
      <w:r w:rsidR="00E82043" w:rsidRPr="00E82043">
        <w:t>ономной</w:t>
      </w:r>
      <w:r w:rsidR="00546E2B" w:rsidRPr="00E82043">
        <w:t xml:space="preserve"> проверки контроль</w:t>
      </w:r>
      <w:r w:rsidR="00E82043" w:rsidRPr="00E82043">
        <w:t>ных</w:t>
      </w:r>
      <w:r w:rsidR="00546E2B" w:rsidRPr="00E82043">
        <w:t xml:space="preserve"> зад</w:t>
      </w:r>
      <w:r w:rsidR="00E82043" w:rsidRPr="00E82043">
        <w:t>аний</w:t>
      </w:r>
      <w:r w:rsidR="00546E2B" w:rsidRPr="00E82043">
        <w:t xml:space="preserve"> обуч</w:t>
      </w:r>
      <w:r w:rsidR="00E82043" w:rsidRPr="00E82043">
        <w:t>ающихся</w:t>
      </w:r>
      <w:r w:rsidR="00546E2B" w:rsidRPr="00E82043">
        <w:t xml:space="preserve"> (</w:t>
      </w:r>
      <w:r w:rsidR="00E82043" w:rsidRPr="00E82043">
        <w:t>таких как лабораторные работы</w:t>
      </w:r>
      <w:r w:rsidR="00546E2B" w:rsidRPr="00E82043">
        <w:t xml:space="preserve"> </w:t>
      </w:r>
      <w:r w:rsidR="00E82043" w:rsidRPr="00E82043">
        <w:t>и</w:t>
      </w:r>
      <w:r w:rsidR="00546E2B" w:rsidRPr="00E82043">
        <w:t xml:space="preserve"> </w:t>
      </w:r>
      <w:r w:rsidR="00E82043" w:rsidRPr="00E82043">
        <w:t>контрольный тест</w:t>
      </w:r>
      <w:r w:rsidR="00546E2B" w:rsidRPr="00E82043">
        <w:t>) с прим</w:t>
      </w:r>
      <w:r w:rsidR="00E82043" w:rsidRPr="00E82043">
        <w:t>енением</w:t>
      </w:r>
      <w:r w:rsidR="00546E2B" w:rsidRPr="00E82043">
        <w:t xml:space="preserve"> совр</w:t>
      </w:r>
      <w:r w:rsidR="00E82043" w:rsidRPr="00E82043">
        <w:t>еменных</w:t>
      </w:r>
      <w:r w:rsidR="00546E2B" w:rsidRPr="00E82043">
        <w:t xml:space="preserve"> яз</w:t>
      </w:r>
      <w:r w:rsidR="00E82043" w:rsidRPr="00E82043">
        <w:t>ыковых</w:t>
      </w:r>
      <w:r w:rsidR="00546E2B" w:rsidRPr="00E82043">
        <w:t xml:space="preserve"> моделей и баз знаний на осн</w:t>
      </w:r>
      <w:r w:rsidR="00E82043" w:rsidRPr="00E82043">
        <w:t>овании</w:t>
      </w:r>
      <w:r w:rsidR="00546E2B" w:rsidRPr="00E82043">
        <w:t xml:space="preserve"> материал</w:t>
      </w:r>
      <w:r w:rsidR="00E82043" w:rsidRPr="00E82043">
        <w:t>ов</w:t>
      </w:r>
      <w:r w:rsidR="00546E2B" w:rsidRPr="00E82043">
        <w:t xml:space="preserve"> разр</w:t>
      </w:r>
      <w:r w:rsidR="00E82043" w:rsidRPr="00E82043">
        <w:t>аботанного</w:t>
      </w:r>
      <w:r w:rsidR="00546E2B" w:rsidRPr="00E82043">
        <w:t xml:space="preserve"> курса</w:t>
      </w:r>
      <w:r w:rsidR="00E82043" w:rsidRPr="00E82043">
        <w:t>.</w:t>
      </w:r>
      <w:r w:rsidR="00546E2B">
        <w:t xml:space="preserve"> </w:t>
      </w:r>
    </w:p>
    <w:p w14:paraId="3F573C2E" w14:textId="2AD99E56" w:rsidR="00391162" w:rsidRDefault="007A7B0A" w:rsidP="00391162">
      <w:pPr>
        <w:pStyle w:val="af7"/>
      </w:pPr>
      <w:r>
        <w:t>Для достижения поставленной цели были выделены следующие задачи:</w:t>
      </w:r>
    </w:p>
    <w:p w14:paraId="71886183" w14:textId="6D7DE52C" w:rsidR="007A7B0A" w:rsidRPr="00E82043" w:rsidRDefault="007A7B0A" w:rsidP="007A7B0A">
      <w:pPr>
        <w:pStyle w:val="af7"/>
        <w:numPr>
          <w:ilvl w:val="0"/>
          <w:numId w:val="7"/>
        </w:numPr>
      </w:pPr>
      <w:r w:rsidRPr="00E82043">
        <w:t>Проанализировать существующие решения.</w:t>
      </w:r>
    </w:p>
    <w:p w14:paraId="17F42945" w14:textId="1C1DD613" w:rsidR="00895C78" w:rsidRPr="00E82043" w:rsidRDefault="00895C78" w:rsidP="007A7B0A">
      <w:pPr>
        <w:pStyle w:val="af7"/>
        <w:numPr>
          <w:ilvl w:val="0"/>
          <w:numId w:val="7"/>
        </w:numPr>
      </w:pPr>
      <w:r w:rsidRPr="00E82043">
        <w:t>Изучить методы обработки естественного языка и существующие большие языковые модели</w:t>
      </w:r>
      <w:r w:rsidR="00B76AE0" w:rsidRPr="00E82043">
        <w:t>, их возможности и недостатки при осуществлении задачи оценивания учебных работ.</w:t>
      </w:r>
    </w:p>
    <w:p w14:paraId="637FB93A" w14:textId="77777777" w:rsidR="00B76AE0" w:rsidRPr="00E82043" w:rsidRDefault="00B76AE0" w:rsidP="00B76AE0">
      <w:pPr>
        <w:pStyle w:val="af7"/>
        <w:numPr>
          <w:ilvl w:val="0"/>
          <w:numId w:val="7"/>
        </w:numPr>
        <w:rPr>
          <w:highlight w:val="red"/>
        </w:rPr>
      </w:pPr>
      <w:r w:rsidRPr="00E82043">
        <w:rPr>
          <w:highlight w:val="red"/>
        </w:rPr>
        <w:t>Обосновать выбор инструментов.</w:t>
      </w:r>
    </w:p>
    <w:p w14:paraId="624178A9" w14:textId="6DFB79E2" w:rsidR="00B76AE0" w:rsidRPr="00E82043" w:rsidRDefault="00B76AE0" w:rsidP="00B76AE0">
      <w:pPr>
        <w:pStyle w:val="af7"/>
        <w:numPr>
          <w:ilvl w:val="0"/>
          <w:numId w:val="7"/>
        </w:numPr>
        <w:rPr>
          <w:highlight w:val="red"/>
        </w:rPr>
      </w:pPr>
      <w:r w:rsidRPr="00E82043">
        <w:rPr>
          <w:highlight w:val="red"/>
        </w:rPr>
        <w:t>Описать архитектуру и программную реализацию модуля автоматизированной проверки лабораторных работ.</w:t>
      </w:r>
    </w:p>
    <w:p w14:paraId="04B1C8DE" w14:textId="0C6743B9" w:rsidR="00B76AE0" w:rsidRPr="00E82043" w:rsidRDefault="00B76AE0" w:rsidP="00B76AE0">
      <w:pPr>
        <w:pStyle w:val="af7"/>
        <w:numPr>
          <w:ilvl w:val="0"/>
          <w:numId w:val="7"/>
        </w:numPr>
        <w:rPr>
          <w:highlight w:val="red"/>
        </w:rPr>
      </w:pPr>
      <w:r w:rsidRPr="00E82043">
        <w:rPr>
          <w:highlight w:val="red"/>
        </w:rPr>
        <w:t>Провести тестирование работы программного модуля.</w:t>
      </w:r>
    </w:p>
    <w:p w14:paraId="02AFF843" w14:textId="71B95119" w:rsidR="00391162" w:rsidRDefault="00391162" w:rsidP="00391162">
      <w:pPr>
        <w:pStyle w:val="af7"/>
      </w:pPr>
      <w:r>
        <w:t>Структура данной работы включает в себя</w:t>
      </w:r>
      <w:r w:rsidR="00B76AE0">
        <w:t xml:space="preserve"> </w:t>
      </w:r>
      <w:r w:rsidR="00BD5E27">
        <w:t>гл</w:t>
      </w:r>
      <w:r w:rsidR="00513412">
        <w:t xml:space="preserve">оссарий, </w:t>
      </w:r>
      <w:r w:rsidR="00B76AE0">
        <w:t>введение, две главы, заключения</w:t>
      </w:r>
      <w:r w:rsidR="00C14DB3">
        <w:t xml:space="preserve"> и</w:t>
      </w:r>
      <w:r w:rsidR="00B76AE0">
        <w:t xml:space="preserve"> список использованных источников. </w:t>
      </w:r>
      <w:r w:rsidR="00B76AE0" w:rsidRPr="00E82043">
        <w:t xml:space="preserve">В первой главе рассматривается </w:t>
      </w:r>
      <w:r w:rsidR="00A026D8" w:rsidRPr="00E82043">
        <w:t xml:space="preserve">теоретические основы автоматизированной проверки лабораторных работ: проводится анализ существующих решений, описываются методы обработки естественного языка и существующие большие языковые модели, а также дается обзор </w:t>
      </w:r>
      <w:r w:rsidR="00E82043" w:rsidRPr="00E82043">
        <w:t xml:space="preserve">подходов и методов автоматизированной проверки контрольных заданий </w:t>
      </w:r>
      <w:r w:rsidR="00E82043" w:rsidRPr="002F4E67">
        <w:t>студентов</w:t>
      </w:r>
      <w:r w:rsidR="00A026D8" w:rsidRPr="002F4E67">
        <w:t>.</w:t>
      </w:r>
      <w:r w:rsidR="00417049" w:rsidRPr="002F4E67">
        <w:t xml:space="preserve"> </w:t>
      </w:r>
      <w:r w:rsidR="00A026D8" w:rsidRPr="002F4E67">
        <w:t xml:space="preserve">Во второй </w:t>
      </w:r>
      <w:r w:rsidR="00A026D8" w:rsidRPr="002F4E67">
        <w:lastRenderedPageBreak/>
        <w:t>главе представлены архитектура и обоснование выбранных инструментов, демонстрация работы системы</w:t>
      </w:r>
      <w:r w:rsidR="00B06303" w:rsidRPr="002F4E67">
        <w:t xml:space="preserve"> и разработанные методические указания</w:t>
      </w:r>
      <w:r w:rsidR="00C14DB3" w:rsidRPr="002F4E67">
        <w:t>.</w:t>
      </w:r>
    </w:p>
    <w:p w14:paraId="3881EA29" w14:textId="5129B6F3" w:rsidR="00C14DB3" w:rsidRDefault="00C14DB3" w:rsidP="00391162">
      <w:pPr>
        <w:pStyle w:val="af7"/>
      </w:pPr>
      <w:r>
        <w:t>Работа с</w:t>
      </w:r>
      <w:r w:rsidRPr="0098643B">
        <w:t xml:space="preserve">одержит </w:t>
      </w:r>
      <w:r w:rsidR="00417049">
        <w:rPr>
          <w:lang w:val="en-US"/>
        </w:rPr>
        <w:t>N</w:t>
      </w:r>
      <w:r w:rsidRPr="0098643B">
        <w:t xml:space="preserve"> страниц,</w:t>
      </w:r>
      <w:r w:rsidRPr="002B4369">
        <w:t xml:space="preserve"> </w:t>
      </w:r>
      <w:r w:rsidR="00417049">
        <w:rPr>
          <w:highlight w:val="yellow"/>
          <w:lang w:val="en-US"/>
        </w:rPr>
        <w:t>N</w:t>
      </w:r>
      <w:r w:rsidRPr="00C14DB3">
        <w:rPr>
          <w:highlight w:val="yellow"/>
        </w:rPr>
        <w:t xml:space="preserve"> таблиц, </w:t>
      </w:r>
      <w:r w:rsidR="00417049">
        <w:rPr>
          <w:highlight w:val="yellow"/>
          <w:lang w:val="en-US"/>
        </w:rPr>
        <w:t>N</w:t>
      </w:r>
      <w:r w:rsidRPr="00C14DB3">
        <w:rPr>
          <w:highlight w:val="yellow"/>
        </w:rPr>
        <w:t xml:space="preserve"> рисунка</w:t>
      </w:r>
      <w:r w:rsidRPr="002B4369">
        <w:t>,</w:t>
      </w:r>
      <w:r w:rsidRPr="00D26567">
        <w:t xml:space="preserve"> список источников, содержащий </w:t>
      </w:r>
      <w:r w:rsidR="00417049">
        <w:rPr>
          <w:lang w:val="en-US"/>
        </w:rPr>
        <w:t>N</w:t>
      </w:r>
      <w:r w:rsidRPr="00D26567">
        <w:t xml:space="preserve"> источников</w:t>
      </w:r>
      <w:r>
        <w:t xml:space="preserve"> и </w:t>
      </w:r>
      <w:r w:rsidR="00417049">
        <w:rPr>
          <w:lang w:val="en-US"/>
        </w:rPr>
        <w:t>N</w:t>
      </w:r>
      <w:r>
        <w:t xml:space="preserve"> приложения.</w:t>
      </w:r>
    </w:p>
    <w:p w14:paraId="74D02EB4" w14:textId="77777777" w:rsidR="0030750A" w:rsidRPr="0030750A" w:rsidRDefault="0030750A" w:rsidP="0030750A">
      <w:pPr>
        <w:spacing w:after="200" w:line="276" w:lineRule="auto"/>
        <w:contextualSpacing w:val="0"/>
      </w:pPr>
    </w:p>
    <w:p w14:paraId="0D419FFF" w14:textId="77777777" w:rsidR="0030750A" w:rsidRPr="00B76AE0" w:rsidRDefault="0030750A" w:rsidP="00391162">
      <w:pPr>
        <w:pStyle w:val="af7"/>
      </w:pPr>
    </w:p>
    <w:p w14:paraId="630F46F2" w14:textId="415CA737" w:rsidR="00391162" w:rsidRPr="0030750A" w:rsidRDefault="00391162">
      <w:pPr>
        <w:spacing w:after="200" w:line="276" w:lineRule="auto"/>
        <w:contextualSpacing w:val="0"/>
      </w:pPr>
      <w:r>
        <w:br w:type="page"/>
      </w:r>
    </w:p>
    <w:p w14:paraId="1A87AE11" w14:textId="25AC68A9" w:rsidR="00391162" w:rsidRDefault="000257F4" w:rsidP="000257F4">
      <w:pPr>
        <w:pStyle w:val="1"/>
      </w:pPr>
      <w:bookmarkStart w:id="1" w:name="_Toc230005502"/>
      <w:r>
        <w:lastRenderedPageBreak/>
        <w:t xml:space="preserve">ГЛАВА 1. </w:t>
      </w:r>
      <w:r w:rsidR="0030330F" w:rsidRPr="0030330F">
        <w:t>Теоретические и методологические основы автоматизированной проверки учебных работ</w:t>
      </w:r>
      <w:bookmarkEnd w:id="1"/>
    </w:p>
    <w:p w14:paraId="7786CECC" w14:textId="77777777" w:rsidR="000257F4" w:rsidRDefault="000257F4" w:rsidP="00D534F4">
      <w:pPr>
        <w:pStyle w:val="af7"/>
      </w:pPr>
    </w:p>
    <w:p w14:paraId="00AC4C3A" w14:textId="77777777" w:rsidR="000257F4" w:rsidRDefault="000257F4" w:rsidP="00D534F4">
      <w:pPr>
        <w:pStyle w:val="af7"/>
      </w:pPr>
    </w:p>
    <w:p w14:paraId="0E92E77E" w14:textId="77777777" w:rsidR="000257F4" w:rsidRDefault="000257F4" w:rsidP="00D534F4">
      <w:pPr>
        <w:pStyle w:val="af7"/>
      </w:pPr>
    </w:p>
    <w:p w14:paraId="65256232" w14:textId="23E77AD3" w:rsidR="000257F4" w:rsidRPr="000257F4" w:rsidRDefault="000257F4" w:rsidP="000257F4">
      <w:pPr>
        <w:pStyle w:val="2"/>
      </w:pPr>
      <w:bookmarkStart w:id="2" w:name="_Toc230005503"/>
      <w:r w:rsidRPr="000257F4">
        <w:t>1.1 Анализ существующих решений</w:t>
      </w:r>
      <w:bookmarkEnd w:id="2"/>
      <w:r w:rsidR="009F4464">
        <w:t xml:space="preserve"> </w:t>
      </w:r>
    </w:p>
    <w:p w14:paraId="3E56D380" w14:textId="77777777" w:rsidR="00391162" w:rsidRDefault="00391162" w:rsidP="00391162">
      <w:pPr>
        <w:pStyle w:val="af7"/>
      </w:pPr>
    </w:p>
    <w:p w14:paraId="610A4170" w14:textId="58979F09" w:rsidR="000A4D68" w:rsidRPr="00417049" w:rsidRDefault="00AE3D28" w:rsidP="00C36DF4">
      <w:pPr>
        <w:pStyle w:val="af7"/>
      </w:pPr>
      <w:r>
        <w:t xml:space="preserve">Первой интеллектуальной обучающей системой стала система </w:t>
      </w:r>
      <w:r>
        <w:rPr>
          <w:lang w:val="en-US"/>
        </w:rPr>
        <w:t>SCHOLAR</w:t>
      </w:r>
      <w:r>
        <w:t xml:space="preserve">, </w:t>
      </w:r>
      <w:r w:rsidR="009C2D19">
        <w:t>разработанная в 1970 году</w:t>
      </w:r>
      <w:r w:rsidR="00011B94" w:rsidRPr="00011B94">
        <w:t xml:space="preserve"> </w:t>
      </w:r>
      <w:proofErr w:type="spellStart"/>
      <w:r w:rsidR="00011B94" w:rsidRPr="00011B94">
        <w:t>Хайме</w:t>
      </w:r>
      <w:proofErr w:type="spellEnd"/>
      <w:r w:rsidR="00011B94" w:rsidRPr="00011B94">
        <w:t xml:space="preserve"> Гильермо </w:t>
      </w:r>
      <w:proofErr w:type="spellStart"/>
      <w:r w:rsidR="00011B94" w:rsidRPr="00011B94">
        <w:t>Карбонелл</w:t>
      </w:r>
      <w:r w:rsidR="00011B94">
        <w:t>ом</w:t>
      </w:r>
      <w:proofErr w:type="spellEnd"/>
      <w:r w:rsidR="00011B94">
        <w:t xml:space="preserve">. Для хранения данных использовалась семантическая сеть, где узлами были объекты, а связи между ними определяли их отношение. Общение студента с системой осуществлялось на английском языке, при этом количество доступных слов было </w:t>
      </w:r>
      <w:r w:rsidR="00011B94" w:rsidRPr="002F4E67">
        <w:t>ограничено</w:t>
      </w:r>
      <w:r w:rsidR="000F418C" w:rsidRPr="002F4E67">
        <w:t xml:space="preserve"> [</w:t>
      </w:r>
      <w:hyperlink r:id="rId9" w:tgtFrame="_blank" w:history="1">
        <w:r w:rsidR="00AC6899" w:rsidRPr="002F4E67">
          <w:rPr>
            <w:rStyle w:val="aa"/>
          </w:rPr>
          <w:t>19</w:t>
        </w:r>
      </w:hyperlink>
      <w:r w:rsidR="000F418C" w:rsidRPr="002F4E67">
        <w:t>]</w:t>
      </w:r>
      <w:r w:rsidR="00011B94" w:rsidRPr="002F4E67">
        <w:t xml:space="preserve">. Система могла отвечать на вопросы студентов, </w:t>
      </w:r>
      <w:r w:rsidR="00D522D1" w:rsidRPr="002F4E67">
        <w:t xml:space="preserve">посредством </w:t>
      </w:r>
      <w:r w:rsidR="00011B94" w:rsidRPr="002F4E67">
        <w:t>осуществ</w:t>
      </w:r>
      <w:r w:rsidR="00D522D1" w:rsidRPr="002F4E67">
        <w:t>ления</w:t>
      </w:r>
      <w:r w:rsidR="00011B94" w:rsidRPr="002F4E67">
        <w:t xml:space="preserve"> поиск</w:t>
      </w:r>
      <w:r w:rsidR="00D522D1" w:rsidRPr="002F4E67">
        <w:t>а</w:t>
      </w:r>
      <w:r w:rsidR="00011B94" w:rsidRPr="00417049">
        <w:t xml:space="preserve"> </w:t>
      </w:r>
      <w:r w:rsidR="000F418C" w:rsidRPr="00417049">
        <w:t xml:space="preserve">среди своих данных, и </w:t>
      </w:r>
      <w:r w:rsidR="002E7358" w:rsidRPr="00417049">
        <w:t>была способн</w:t>
      </w:r>
      <w:r w:rsidR="00D522D1" w:rsidRPr="00417049">
        <w:t>а</w:t>
      </w:r>
      <w:r w:rsidR="002E7358" w:rsidRPr="00417049">
        <w:t xml:space="preserve"> генерировать ответ даже </w:t>
      </w:r>
      <w:r w:rsidR="00D522D1" w:rsidRPr="00417049">
        <w:t>при отсутствии прямого совпадения</w:t>
      </w:r>
      <w:r w:rsidR="002E7358" w:rsidRPr="00417049">
        <w:t xml:space="preserve"> </w:t>
      </w:r>
      <w:r w:rsidR="000F418C" w:rsidRPr="00417049">
        <w:t>[</w:t>
      </w:r>
      <w:r w:rsidR="0022682D" w:rsidRPr="0022682D">
        <w:t>20</w:t>
      </w:r>
      <w:r w:rsidR="00E82043" w:rsidRPr="00417049">
        <w:t>].</w:t>
      </w:r>
      <w:r w:rsidR="000F418C" w:rsidRPr="00417049">
        <w:t xml:space="preserve"> </w:t>
      </w:r>
      <w:r w:rsidR="00373DD6" w:rsidRPr="00417049">
        <w:t xml:space="preserve">Таким образом, данную систему можно считать предшественником современных </w:t>
      </w:r>
      <w:r w:rsidR="00EF0FE9" w:rsidRPr="00417049">
        <w:t>систем.</w:t>
      </w:r>
    </w:p>
    <w:p w14:paraId="7B7AE33D" w14:textId="13B81C96" w:rsidR="0031441E" w:rsidRDefault="0031441E" w:rsidP="00C36DF4">
      <w:pPr>
        <w:pStyle w:val="af7"/>
      </w:pPr>
      <w:r w:rsidRPr="00417049">
        <w:t>Заложенные идеи</w:t>
      </w:r>
      <w:r w:rsidR="0070214A" w:rsidRPr="00417049">
        <w:t xml:space="preserve"> в </w:t>
      </w:r>
      <w:r w:rsidR="0070214A" w:rsidRPr="00417049">
        <w:rPr>
          <w:lang w:val="en-US"/>
        </w:rPr>
        <w:t>SCHOLAR</w:t>
      </w:r>
      <w:r w:rsidRPr="00417049">
        <w:t xml:space="preserve"> получили продолжение в современных адаптивных системах, которые используются по всему миру</w:t>
      </w:r>
      <w:r w:rsidR="0066641E" w:rsidRPr="00417049">
        <w:t xml:space="preserve"> (например, </w:t>
      </w:r>
      <w:proofErr w:type="spellStart"/>
      <w:r w:rsidR="0066641E" w:rsidRPr="00417049">
        <w:t>Knewton</w:t>
      </w:r>
      <w:proofErr w:type="spellEnd"/>
      <w:r w:rsidR="0066641E" w:rsidRPr="00417049">
        <w:t xml:space="preserve">, </w:t>
      </w:r>
      <w:proofErr w:type="spellStart"/>
      <w:r w:rsidR="0066641E" w:rsidRPr="00417049">
        <w:t>CogBooks</w:t>
      </w:r>
      <w:proofErr w:type="spellEnd"/>
      <w:r w:rsidR="0066641E" w:rsidRPr="00417049">
        <w:t xml:space="preserve">, </w:t>
      </w:r>
      <w:proofErr w:type="spellStart"/>
      <w:r w:rsidR="0066641E" w:rsidRPr="00417049">
        <w:t>Plario</w:t>
      </w:r>
      <w:proofErr w:type="spellEnd"/>
      <w:r w:rsidR="0066641E" w:rsidRPr="00417049">
        <w:t xml:space="preserve"> и др.). Данные платформы обеспечивают персонализацию учебного плана, при этом не осуществляя автоматизированную проверку лабораторных работ</w:t>
      </w:r>
      <w:r w:rsidR="0070214A" w:rsidRPr="00417049">
        <w:t xml:space="preserve"> по информатике, содержащих код и описание выполненного задания [</w:t>
      </w:r>
      <w:r w:rsidR="00B06303" w:rsidRPr="00417049">
        <w:t>9</w:t>
      </w:r>
      <w:r w:rsidR="0070214A" w:rsidRPr="00417049">
        <w:t>].</w:t>
      </w:r>
    </w:p>
    <w:p w14:paraId="2EB6BE19" w14:textId="38358E8A" w:rsidR="0070214A" w:rsidRPr="005C2544" w:rsidRDefault="0070214A" w:rsidP="00527695">
      <w:pPr>
        <w:pStyle w:val="af7"/>
      </w:pPr>
      <w:r>
        <w:t xml:space="preserve">Наиболее приближенными </w:t>
      </w:r>
      <w:r w:rsidR="00527695">
        <w:t>по</w:t>
      </w:r>
      <w:r>
        <w:t xml:space="preserve"> </w:t>
      </w:r>
      <w:r w:rsidR="00B438D7">
        <w:t>функционалу разрабатываемого</w:t>
      </w:r>
      <w:r w:rsidR="00527695">
        <w:t xml:space="preserve"> в рамках данной работы модулю </w:t>
      </w:r>
      <w:r w:rsidR="00BC2E08">
        <w:t xml:space="preserve">являются </w:t>
      </w:r>
      <w:r w:rsidR="00527695">
        <w:t xml:space="preserve">такие разработки, как </w:t>
      </w:r>
      <w:hyperlink r:id="rId10" w:history="1">
        <w:r w:rsidR="00527695" w:rsidRPr="00B06303">
          <w:rPr>
            <w:rStyle w:val="aa"/>
          </w:rPr>
          <w:t>AI-ассистент куратора проектного практикума</w:t>
        </w:r>
      </w:hyperlink>
      <w:r w:rsidR="00B438D7">
        <w:t xml:space="preserve"> и </w:t>
      </w:r>
      <w:hyperlink r:id="rId11" w:history="1">
        <w:r w:rsidR="00B438D7" w:rsidRPr="00B06303">
          <w:rPr>
            <w:rStyle w:val="aa"/>
          </w:rPr>
          <w:t xml:space="preserve">LLM </w:t>
        </w:r>
        <w:r w:rsidR="00B438D7" w:rsidRPr="00B06303">
          <w:rPr>
            <w:rStyle w:val="aa"/>
            <w:lang w:val="en-US"/>
          </w:rPr>
          <w:t>Complex</w:t>
        </w:r>
        <w:r w:rsidR="00B438D7" w:rsidRPr="00B06303">
          <w:rPr>
            <w:rStyle w:val="aa"/>
          </w:rPr>
          <w:t xml:space="preserve"> </w:t>
        </w:r>
        <w:r w:rsidR="00B438D7" w:rsidRPr="00B06303">
          <w:rPr>
            <w:rStyle w:val="aa"/>
            <w:lang w:val="en-US"/>
          </w:rPr>
          <w:t>Task</w:t>
        </w:r>
        <w:r w:rsidR="00B438D7" w:rsidRPr="00B06303">
          <w:rPr>
            <w:rStyle w:val="aa"/>
          </w:rPr>
          <w:t xml:space="preserve"> </w:t>
        </w:r>
        <w:r w:rsidR="00B438D7" w:rsidRPr="00B06303">
          <w:rPr>
            <w:rStyle w:val="aa"/>
            <w:lang w:val="en-US"/>
          </w:rPr>
          <w:t>Generation</w:t>
        </w:r>
        <w:r w:rsidR="00B438D7" w:rsidRPr="00B06303">
          <w:rPr>
            <w:rStyle w:val="aa"/>
          </w:rPr>
          <w:t xml:space="preserve"> &amp; </w:t>
        </w:r>
        <w:r w:rsidR="00B438D7" w:rsidRPr="00B06303">
          <w:rPr>
            <w:rStyle w:val="aa"/>
            <w:lang w:val="en-US"/>
          </w:rPr>
          <w:t>Defense</w:t>
        </w:r>
        <w:r w:rsidR="00B438D7" w:rsidRPr="00B06303">
          <w:rPr>
            <w:rStyle w:val="aa"/>
          </w:rPr>
          <w:t xml:space="preserve"> </w:t>
        </w:r>
        <w:r w:rsidR="00B438D7" w:rsidRPr="00B06303">
          <w:rPr>
            <w:rStyle w:val="aa"/>
            <w:lang w:val="en-US"/>
          </w:rPr>
          <w:t>System</w:t>
        </w:r>
      </w:hyperlink>
      <w:r w:rsidR="00B438D7" w:rsidRPr="00527695">
        <w:t xml:space="preserve"> </w:t>
      </w:r>
      <w:r w:rsidR="00527695">
        <w:t>(</w:t>
      </w:r>
      <w:r w:rsidR="00B438D7">
        <w:t xml:space="preserve">далее – </w:t>
      </w:r>
      <w:r w:rsidR="00B438D7" w:rsidRPr="00527695">
        <w:t>LLM-</w:t>
      </w:r>
      <w:proofErr w:type="spellStart"/>
      <w:r w:rsidR="00B438D7" w:rsidRPr="00527695">
        <w:t>CoT</w:t>
      </w:r>
      <w:proofErr w:type="spellEnd"/>
      <w:r w:rsidR="00B438D7" w:rsidRPr="00527695">
        <w:t>-GDS</w:t>
      </w:r>
      <w:r w:rsidR="00527695">
        <w:t>)</w:t>
      </w:r>
      <w:r w:rsidR="00B06303">
        <w:t xml:space="preserve">, </w:t>
      </w:r>
      <w:r w:rsidR="00527695">
        <w:t xml:space="preserve">созданные </w:t>
      </w:r>
      <w:r w:rsidR="00B438D7">
        <w:t>в Университете ИТМО. Рассмотрим подробнее каждую из них.</w:t>
      </w:r>
    </w:p>
    <w:p w14:paraId="6F295BF1" w14:textId="1EA58059" w:rsidR="00B438D7" w:rsidRDefault="00B438D7" w:rsidP="00527695">
      <w:pPr>
        <w:pStyle w:val="af7"/>
      </w:pPr>
      <w:r w:rsidRPr="000A4D68">
        <w:t>AI-ассистент куратора проектного практикум</w:t>
      </w:r>
      <w:r>
        <w:t>а является системой, позволяющей</w:t>
      </w:r>
      <w:r w:rsidR="001F6A5D">
        <w:t xml:space="preserve"> </w:t>
      </w:r>
      <w:r>
        <w:t>автомати</w:t>
      </w:r>
      <w:r w:rsidR="001F6A5D">
        <w:t>зировать</w:t>
      </w:r>
      <w:r>
        <w:t xml:space="preserve"> проверку отчетов студентов</w:t>
      </w:r>
      <w:r w:rsidR="00B822BE">
        <w:t xml:space="preserve">. </w:t>
      </w:r>
      <w:r>
        <w:t xml:space="preserve">Для </w:t>
      </w:r>
      <w:r>
        <w:lastRenderedPageBreak/>
        <w:t xml:space="preserve">осуществления этой задачи используются большие языковые модели, </w:t>
      </w:r>
      <w:r w:rsidR="00B822BE">
        <w:t xml:space="preserve">такие как </w:t>
      </w:r>
      <w:proofErr w:type="spellStart"/>
      <w:r w:rsidR="00B822BE">
        <w:rPr>
          <w:lang w:val="en-US"/>
        </w:rPr>
        <w:t>DeepSeek</w:t>
      </w:r>
      <w:proofErr w:type="spellEnd"/>
      <w:r w:rsidR="00B822BE" w:rsidRPr="00B822BE">
        <w:t xml:space="preserve">, </w:t>
      </w:r>
      <w:proofErr w:type="spellStart"/>
      <w:r w:rsidR="00B822BE">
        <w:rPr>
          <w:lang w:val="en-US"/>
        </w:rPr>
        <w:t>YandexGPT</w:t>
      </w:r>
      <w:proofErr w:type="spellEnd"/>
      <w:r w:rsidR="00B822BE" w:rsidRPr="00B822BE">
        <w:t xml:space="preserve">, </w:t>
      </w:r>
      <w:r w:rsidR="00B822BE">
        <w:rPr>
          <w:lang w:val="en-US"/>
        </w:rPr>
        <w:t>Gemini</w:t>
      </w:r>
      <w:r w:rsidR="00B822BE" w:rsidRPr="00B822BE">
        <w:t xml:space="preserve"> </w:t>
      </w:r>
      <w:r w:rsidR="00B822BE">
        <w:t xml:space="preserve">и </w:t>
      </w:r>
      <w:proofErr w:type="spellStart"/>
      <w:r w:rsidR="00B822BE">
        <w:rPr>
          <w:lang w:val="en-US"/>
        </w:rPr>
        <w:t>Qwen</w:t>
      </w:r>
      <w:proofErr w:type="spellEnd"/>
      <w:r w:rsidR="00B822BE">
        <w:t xml:space="preserve">. </w:t>
      </w:r>
      <w:r w:rsidR="006364CD">
        <w:t>Для формирования критериев и проверки используются</w:t>
      </w:r>
      <w:r w:rsidR="001F6A5D">
        <w:t xml:space="preserve"> текстовые</w:t>
      </w:r>
      <w:r w:rsidR="006364CD">
        <w:t xml:space="preserve"> запросы, при этом</w:t>
      </w:r>
      <w:r w:rsidR="001F6A5D">
        <w:t xml:space="preserve"> </w:t>
      </w:r>
      <w:r w:rsidR="006364CD">
        <w:t>результат</w:t>
      </w:r>
      <w:r w:rsidR="001F6A5D">
        <w:t xml:space="preserve"> адаптируется</w:t>
      </w:r>
      <w:r w:rsidR="006364CD">
        <w:t xml:space="preserve"> под тип проекта (прикладной или исследовательский).</w:t>
      </w:r>
    </w:p>
    <w:p w14:paraId="331E258D" w14:textId="763575FF" w:rsidR="00713160" w:rsidRPr="00F7288A" w:rsidRDefault="001F6A5D" w:rsidP="005C2544">
      <w:pPr>
        <w:pStyle w:val="af7"/>
      </w:pPr>
      <w:r>
        <w:t xml:space="preserve">Однако функциональность решения нацелена на анализ только текстовой части отчета, что является принципиальным отличием от </w:t>
      </w:r>
      <w:r w:rsidRPr="002F4E67">
        <w:t>рассматриваемого в</w:t>
      </w:r>
      <w:r>
        <w:t xml:space="preserve"> данной работе модуля, который нацелен на комплексную проверку лабораторных работ по информатике, включая оценку программного кода.</w:t>
      </w:r>
    </w:p>
    <w:p w14:paraId="02CC6787" w14:textId="2AD3621B" w:rsidR="004F33E8" w:rsidRDefault="00FB09F8" w:rsidP="00527695">
      <w:pPr>
        <w:pStyle w:val="af7"/>
      </w:pPr>
      <w:r w:rsidRPr="00527695">
        <w:t>LLM-</w:t>
      </w:r>
      <w:proofErr w:type="spellStart"/>
      <w:r w:rsidRPr="00527695">
        <w:t>CoT</w:t>
      </w:r>
      <w:proofErr w:type="spellEnd"/>
      <w:r w:rsidRPr="00527695">
        <w:t>-GDS</w:t>
      </w:r>
      <w:r>
        <w:t>, в отличи</w:t>
      </w:r>
      <w:r w:rsidR="00E77BB4">
        <w:t>е</w:t>
      </w:r>
      <w:r>
        <w:t xml:space="preserve"> от предыдущей системы, имитирует диалог между студентом и преподавателем при подготовке</w:t>
      </w:r>
      <w:r w:rsidR="00BC2D21">
        <w:t xml:space="preserve"> и защите</w:t>
      </w:r>
      <w:r>
        <w:t xml:space="preserve"> лабораторн</w:t>
      </w:r>
      <w:r w:rsidR="00E77BB4">
        <w:t>ых</w:t>
      </w:r>
      <w:r>
        <w:t>, практическ</w:t>
      </w:r>
      <w:r w:rsidR="00E77BB4">
        <w:t>их</w:t>
      </w:r>
      <w:r>
        <w:t>, курсов</w:t>
      </w:r>
      <w:r w:rsidR="00E77BB4">
        <w:t>ых</w:t>
      </w:r>
      <w:r>
        <w:t xml:space="preserve"> или научно-исследовательск</w:t>
      </w:r>
      <w:r w:rsidR="00E77BB4">
        <w:t>их</w:t>
      </w:r>
      <w:r>
        <w:t xml:space="preserve"> работ.  </w:t>
      </w:r>
      <w:r w:rsidR="00BC2D21">
        <w:t>Для этого также используются большие языковые модели и</w:t>
      </w:r>
      <w:r w:rsidR="00E77BB4">
        <w:t>,</w:t>
      </w:r>
      <w:r w:rsidR="00BC2D21">
        <w:t xml:space="preserve"> при отсутствии доступа к ним</w:t>
      </w:r>
      <w:r w:rsidR="00E77BB4">
        <w:t>,</w:t>
      </w:r>
      <w:r w:rsidR="00BC2D21">
        <w:t xml:space="preserve"> эвристические методы, оценивающие формальные признаки. Система помогает формировать вопросы для защиты работы и </w:t>
      </w:r>
      <w:r w:rsidR="00E77BB4">
        <w:t>предоставляет</w:t>
      </w:r>
      <w:r w:rsidR="00BC2D21">
        <w:t xml:space="preserve"> обратную связь.</w:t>
      </w:r>
    </w:p>
    <w:p w14:paraId="04CB5BC5" w14:textId="2A01D93E" w:rsidR="00BC2D21" w:rsidRPr="00B822BE" w:rsidRDefault="00BC2D21" w:rsidP="00527695">
      <w:pPr>
        <w:pStyle w:val="af7"/>
      </w:pPr>
      <w:r>
        <w:t xml:space="preserve">Как и в случае с </w:t>
      </w:r>
      <w:r w:rsidRPr="000A4D68">
        <w:t>AI-ассистент</w:t>
      </w:r>
      <w:r>
        <w:t>ом</w:t>
      </w:r>
      <w:r w:rsidRPr="000A4D68">
        <w:t xml:space="preserve"> куратора проектного практикум</w:t>
      </w:r>
      <w:r>
        <w:t>а, данное решение решает важную задачу образовательного процесса, при этом оценивает только текстовое содержимое</w:t>
      </w:r>
      <w:r w:rsidR="00E77BB4">
        <w:t xml:space="preserve"> отчета</w:t>
      </w:r>
      <w:r>
        <w:t xml:space="preserve"> и ответы студента на сгенерированные вопросы.</w:t>
      </w:r>
      <w:r w:rsidR="002F4E67">
        <w:t xml:space="preserve"> М</w:t>
      </w:r>
      <w:r>
        <w:t xml:space="preserve">одуль </w:t>
      </w:r>
      <w:r w:rsidR="00E77BB4">
        <w:t>ориентирован на оценку конечного продукта, включая программный код и пояснения к нему, по формализованным критериям.</w:t>
      </w:r>
    </w:p>
    <w:p w14:paraId="32B54A1D" w14:textId="050DBFD8" w:rsidR="00D240BF" w:rsidRDefault="00E77BB4" w:rsidP="00805A7F">
      <w:pPr>
        <w:pStyle w:val="af7"/>
      </w:pPr>
      <w:r>
        <w:t>Также следует отметить, что внедрение искусственного интеллект</w:t>
      </w:r>
      <w:r w:rsidR="00CD66D3">
        <w:t>а</w:t>
      </w:r>
      <w:r>
        <w:t xml:space="preserve"> в образовани</w:t>
      </w:r>
      <w:r w:rsidR="0009112D">
        <w:t>е</w:t>
      </w:r>
      <w:r>
        <w:t xml:space="preserve"> </w:t>
      </w:r>
      <w:r w:rsidR="00805A7F">
        <w:t>требует большой теоретической и технической подготовки. Так</w:t>
      </w:r>
      <w:r w:rsidR="00983161">
        <w:t xml:space="preserve"> </w:t>
      </w:r>
      <w:r w:rsidR="00805A7F">
        <w:t xml:space="preserve">в 2025 году в Корее была предпринята попытка внедрить ИИ-учебники, нацеленные на адаптацию программ под каждого ученика и снижение нагрузки на преподавателей </w:t>
      </w:r>
      <w:r w:rsidR="00805A7F" w:rsidRPr="00805A7F">
        <w:t>[</w:t>
      </w:r>
      <w:r w:rsidR="00B06303">
        <w:t>10</w:t>
      </w:r>
      <w:r w:rsidR="00B06303" w:rsidRPr="00B06303">
        <w:t xml:space="preserve">]. </w:t>
      </w:r>
      <w:r w:rsidR="00805A7F">
        <w:t>Через несколько месяцев использования были вы</w:t>
      </w:r>
      <w:r w:rsidR="00BB4B17">
        <w:t>явлены проблемы:</w:t>
      </w:r>
      <w:r w:rsidR="00805A7F">
        <w:t xml:space="preserve"> высок</w:t>
      </w:r>
      <w:r w:rsidR="00BB4B17">
        <w:t>ая</w:t>
      </w:r>
      <w:r w:rsidR="00805A7F">
        <w:t xml:space="preserve"> стоимост</w:t>
      </w:r>
      <w:r w:rsidR="00BB4B17">
        <w:t>ь и большой риск технических сбоев привели к низкой заинтересованности образовательных учреждений и учеников</w:t>
      </w:r>
      <w:r w:rsidR="001B0F1C" w:rsidRPr="001B0F1C">
        <w:t xml:space="preserve"> [</w:t>
      </w:r>
      <w:r w:rsidR="00B06303" w:rsidRPr="00B06303">
        <w:t>11</w:t>
      </w:r>
      <w:r w:rsidR="00820A9E" w:rsidRPr="00820A9E">
        <w:t>].</w:t>
      </w:r>
    </w:p>
    <w:p w14:paraId="064621AE" w14:textId="3F33FF96" w:rsidR="00A21C10" w:rsidRPr="00820A9E" w:rsidRDefault="00A21C10" w:rsidP="00805A7F">
      <w:pPr>
        <w:pStyle w:val="af7"/>
      </w:pPr>
      <w:r>
        <w:lastRenderedPageBreak/>
        <w:t>Проведенный анализ позволяет сделать вывод, что внедрение ИИ в образование – актуальный тренд во всем мир</w:t>
      </w:r>
      <w:r w:rsidR="00F44742">
        <w:t>е, но опыт Кореи свидетельствует, что необходима техническая</w:t>
      </w:r>
      <w:r w:rsidR="00BB0F2A">
        <w:t>, методическая</w:t>
      </w:r>
      <w:r w:rsidR="00F44742">
        <w:t xml:space="preserve"> и финансовая поддержка. Исследованные аналоги, такие как </w:t>
      </w:r>
      <w:r w:rsidR="00F44742" w:rsidRPr="000A4D68">
        <w:t>AI-ассистент куратора проектного практикум</w:t>
      </w:r>
      <w:r w:rsidR="00F44742">
        <w:t xml:space="preserve">а и </w:t>
      </w:r>
      <w:r w:rsidR="00F44742" w:rsidRPr="00527695">
        <w:t>LLM-</w:t>
      </w:r>
      <w:proofErr w:type="spellStart"/>
      <w:r w:rsidR="00F44742" w:rsidRPr="00527695">
        <w:t>CoT</w:t>
      </w:r>
      <w:proofErr w:type="spellEnd"/>
      <w:r w:rsidR="00F44742" w:rsidRPr="00527695">
        <w:t>-GDS</w:t>
      </w:r>
      <w:r w:rsidR="00BB0F2A">
        <w:t>,</w:t>
      </w:r>
      <w:r w:rsidR="00F44742">
        <w:t xml:space="preserve"> показывают, что разработка модуля для проверки лабораторных работ с анализом программного кода</w:t>
      </w:r>
      <w:r w:rsidR="00BB0F2A">
        <w:t xml:space="preserve"> остается востребованной и не имеет прямых аналогов. </w:t>
      </w:r>
    </w:p>
    <w:p w14:paraId="4FCEAC67" w14:textId="77777777" w:rsidR="000A4D68" w:rsidRPr="00BD5E27" w:rsidRDefault="000A4D68" w:rsidP="000A4D68">
      <w:pPr>
        <w:pStyle w:val="af7"/>
      </w:pPr>
    </w:p>
    <w:p w14:paraId="38094B05" w14:textId="7007D26F" w:rsidR="000257F4" w:rsidRDefault="00895C78" w:rsidP="00895C78">
      <w:pPr>
        <w:pStyle w:val="2"/>
      </w:pPr>
      <w:bookmarkStart w:id="3" w:name="_Toc230005504"/>
      <w:r w:rsidRPr="00895C78">
        <w:t>1.2 Модели и методы автоматизированного оценивания учебных достижений</w:t>
      </w:r>
      <w:bookmarkEnd w:id="3"/>
    </w:p>
    <w:p w14:paraId="14A65980" w14:textId="77777777" w:rsidR="00895C78" w:rsidRDefault="00895C78" w:rsidP="00391162">
      <w:pPr>
        <w:pStyle w:val="af7"/>
        <w:rPr>
          <w:b/>
          <w:bCs/>
        </w:rPr>
      </w:pPr>
    </w:p>
    <w:p w14:paraId="022F76E0" w14:textId="316122F7" w:rsidR="005C2544" w:rsidRDefault="000B3378" w:rsidP="00391162">
      <w:pPr>
        <w:pStyle w:val="af7"/>
      </w:pPr>
      <w:r>
        <w:t xml:space="preserve">Сложность при </w:t>
      </w:r>
      <w:r w:rsidR="00FE1701">
        <w:t>проверке</w:t>
      </w:r>
      <w:r>
        <w:t xml:space="preserve"> лабораторных работ по информатике </w:t>
      </w:r>
      <w:r w:rsidR="00034B2F">
        <w:t>заключается в</w:t>
      </w:r>
      <w:r>
        <w:t xml:space="preserve"> наличи</w:t>
      </w:r>
      <w:r w:rsidR="00034B2F">
        <w:t>и</w:t>
      </w:r>
      <w:r>
        <w:t xml:space="preserve"> как текстового, так и программного содержания.</w:t>
      </w:r>
      <w:r w:rsidR="00FE1701">
        <w:t xml:space="preserve"> Для выставления корректной оценки необходимо уделить равноценное внимани</w:t>
      </w:r>
      <w:r w:rsidR="00034B2F">
        <w:t>е</w:t>
      </w:r>
      <w:r w:rsidR="00FE1701">
        <w:t xml:space="preserve"> этим частям.</w:t>
      </w:r>
    </w:p>
    <w:p w14:paraId="00E34FB3" w14:textId="1DDADC9A" w:rsidR="00FE1701" w:rsidRDefault="00FE1701" w:rsidP="00391162">
      <w:pPr>
        <w:pStyle w:val="af7"/>
      </w:pPr>
      <w:r>
        <w:t>При проверке программного кода необходимо уделить внимание его соответстви</w:t>
      </w:r>
      <w:r w:rsidR="00034B2F">
        <w:t>ю</w:t>
      </w:r>
      <w:r>
        <w:t xml:space="preserve"> спецификации и работоспособности, для чего </w:t>
      </w:r>
      <w:r w:rsidR="00034B2F">
        <w:t>требуется организовать</w:t>
      </w:r>
      <w:r>
        <w:t xml:space="preserve"> тестирование. Также код должен быть качественным, что означает корректную обработку ошибок, оформление по принятым </w:t>
      </w:r>
      <w:r w:rsidR="00034B2F">
        <w:t>стандартам конкретного языка программирования и воспроизводимость.</w:t>
      </w:r>
    </w:p>
    <w:p w14:paraId="25401822" w14:textId="4BE2B1C1" w:rsidR="00034B2F" w:rsidRDefault="00034B2F" w:rsidP="00391162">
      <w:pPr>
        <w:pStyle w:val="af7"/>
      </w:pPr>
      <w:r>
        <w:t xml:space="preserve">Текстовое содержание, включая описание поставленной задачи </w:t>
      </w:r>
      <w:r w:rsidR="00A52CDE">
        <w:t>и комментарии</w:t>
      </w:r>
      <w:r>
        <w:t xml:space="preserve"> к коду, должно демонстрировать понимание студентом поставленной задачи, а также правильное использование инженерных терминов.</w:t>
      </w:r>
    </w:p>
    <w:p w14:paraId="599631A3" w14:textId="2DE7C3E3" w:rsidR="00034B2F" w:rsidRDefault="00034B2F" w:rsidP="00391162">
      <w:pPr>
        <w:pStyle w:val="af7"/>
      </w:pPr>
      <w:r>
        <w:t>Таким образом, для автоматизированной проверки лабораторных работ требуется анализ программного кода, его качество и оценка</w:t>
      </w:r>
      <w:r w:rsidR="00A52CDE">
        <w:t xml:space="preserve"> описательной части. Для этого необходим ряд методов, таких как динамическое</w:t>
      </w:r>
      <w:r w:rsidR="00A93769">
        <w:t xml:space="preserve"> тестирование,</w:t>
      </w:r>
      <w:r w:rsidR="00A52CDE">
        <w:t xml:space="preserve"> стат</w:t>
      </w:r>
      <w:r w:rsidR="00A93769">
        <w:t>ический</w:t>
      </w:r>
      <w:r w:rsidR="00A52CDE">
        <w:t xml:space="preserve"> </w:t>
      </w:r>
      <w:r w:rsidR="00A93769">
        <w:t>анализ</w:t>
      </w:r>
      <w:r w:rsidR="00A52CDE">
        <w:t xml:space="preserve">, </w:t>
      </w:r>
      <w:proofErr w:type="spellStart"/>
      <w:r w:rsidR="00A52CDE">
        <w:t>критериальное</w:t>
      </w:r>
      <w:proofErr w:type="spellEnd"/>
      <w:r w:rsidR="00A52CDE">
        <w:t xml:space="preserve"> оценивание и обработка естественного языка.</w:t>
      </w:r>
    </w:p>
    <w:p w14:paraId="7C42CED0" w14:textId="29C08893" w:rsidR="00F06412" w:rsidRDefault="00501567" w:rsidP="00F06412">
      <w:pPr>
        <w:pStyle w:val="af7"/>
      </w:pPr>
      <w:proofErr w:type="spellStart"/>
      <w:r>
        <w:lastRenderedPageBreak/>
        <w:t>Критериально</w:t>
      </w:r>
      <w:proofErr w:type="spellEnd"/>
      <w:r>
        <w:t xml:space="preserve">-ориентированное оценивание </w:t>
      </w:r>
      <w:r w:rsidR="006A322F">
        <w:t>является</w:t>
      </w:r>
      <w:r>
        <w:t xml:space="preserve"> подход</w:t>
      </w:r>
      <w:r w:rsidR="006A322F">
        <w:t>ом</w:t>
      </w:r>
      <w:r>
        <w:t xml:space="preserve">, при котором работа </w:t>
      </w:r>
      <w:r w:rsidR="006A322F">
        <w:t>студента</w:t>
      </w:r>
      <w:r>
        <w:t xml:space="preserve"> оценивается на основании заранее </w:t>
      </w:r>
      <w:r w:rsidR="006A322F">
        <w:t>заданных</w:t>
      </w:r>
      <w:r>
        <w:t xml:space="preserve"> критериев и стандартов</w:t>
      </w:r>
      <w:r w:rsidR="0093243E">
        <w:t>, что создает условия для выставления объективной оценки.</w:t>
      </w:r>
      <w:r w:rsidR="00F06412">
        <w:t xml:space="preserve"> </w:t>
      </w:r>
    </w:p>
    <w:p w14:paraId="4BFD2261" w14:textId="2F7D7A71" w:rsidR="00007FD3" w:rsidRDefault="00F06412" w:rsidP="000D365C">
      <w:pPr>
        <w:pStyle w:val="af7"/>
      </w:pPr>
      <w:r>
        <w:t>Главным инструментом этого метода является рубрика</w:t>
      </w:r>
      <w:r w:rsidR="006A322F">
        <w:t>,</w:t>
      </w:r>
      <w:r>
        <w:t xml:space="preserve"> </w:t>
      </w:r>
      <w:r w:rsidR="006A322F">
        <w:t>ч</w:t>
      </w:r>
      <w:r w:rsidR="00020301">
        <w:t>асто</w:t>
      </w:r>
      <w:r w:rsidR="006A322F">
        <w:t xml:space="preserve"> представляемая</w:t>
      </w:r>
      <w:r w:rsidR="00020301">
        <w:t xml:space="preserve"> </w:t>
      </w:r>
      <w:r w:rsidR="006A322F">
        <w:t>в виде</w:t>
      </w:r>
      <w:r w:rsidR="00020301">
        <w:t xml:space="preserve"> таблиц</w:t>
      </w:r>
      <w:r w:rsidR="006A322F">
        <w:t>ы</w:t>
      </w:r>
      <w:r w:rsidR="00020301">
        <w:t>, которая</w:t>
      </w:r>
      <w:r>
        <w:t xml:space="preserve"> содерж</w:t>
      </w:r>
      <w:r w:rsidR="00020301">
        <w:t>ит</w:t>
      </w:r>
      <w:r>
        <w:t xml:space="preserve"> выбранные критери</w:t>
      </w:r>
      <w:r w:rsidR="00020301">
        <w:t>и</w:t>
      </w:r>
      <w:r w:rsidR="004265B7">
        <w:t>.</w:t>
      </w:r>
      <w:r w:rsidR="00020301">
        <w:t xml:space="preserve"> Каждый из них дополнительно разбивается на части, которые демонстрируют успешность выполнения. Выделяют два типа рубрик: целостная (холистическая) и аналитическая. </w:t>
      </w:r>
      <w:r w:rsidR="00020301" w:rsidRPr="00417049">
        <w:rPr>
          <w:color w:val="000000" w:themeColor="text1"/>
        </w:rPr>
        <w:t>Их разница состоит в подходе к оцениванию выполненной работы: первая оценивает работу целиком, в то время как вторая разделяет критерии по их значимости</w:t>
      </w:r>
      <w:r w:rsidRPr="00417049">
        <w:rPr>
          <w:color w:val="000000" w:themeColor="text1"/>
        </w:rPr>
        <w:t xml:space="preserve"> [</w:t>
      </w:r>
      <w:r w:rsidR="00B06303" w:rsidRPr="00417049">
        <w:rPr>
          <w:color w:val="000000" w:themeColor="text1"/>
        </w:rPr>
        <w:t>12</w:t>
      </w:r>
      <w:r w:rsidRPr="00417049">
        <w:t>]</w:t>
      </w:r>
      <w:r w:rsidR="00020301" w:rsidRPr="00417049">
        <w:t>.</w:t>
      </w:r>
      <w:r w:rsidR="00020301">
        <w:t xml:space="preserve"> Пример рубрики для </w:t>
      </w:r>
      <w:r w:rsidR="006A322F">
        <w:t>проверки лабораторной работы по информатике представлен в Таблице 1.</w:t>
      </w:r>
    </w:p>
    <w:p w14:paraId="7FF6D37C" w14:textId="10375D6F" w:rsidR="00007FD3" w:rsidRDefault="00007FD3" w:rsidP="000D365C">
      <w:pPr>
        <w:pStyle w:val="af7"/>
        <w:jc w:val="right"/>
      </w:pPr>
      <w:r>
        <w:t xml:space="preserve">Таблица 1. </w:t>
      </w:r>
    </w:p>
    <w:p w14:paraId="600A88EC" w14:textId="63DABB16" w:rsidR="000D365C" w:rsidRDefault="000D365C" w:rsidP="000D365C">
      <w:pPr>
        <w:pStyle w:val="af7"/>
        <w:jc w:val="center"/>
      </w:pPr>
      <w:r>
        <w:t>Критерии оценивания лабораторной работы по информатике</w:t>
      </w:r>
    </w:p>
    <w:tbl>
      <w:tblPr>
        <w:tblStyle w:val="af6"/>
        <w:tblW w:w="0" w:type="auto"/>
        <w:tblLook w:val="04A0" w:firstRow="1" w:lastRow="0" w:firstColumn="1" w:lastColumn="0" w:noHBand="0" w:noVBand="1"/>
      </w:tblPr>
      <w:tblGrid>
        <w:gridCol w:w="1696"/>
        <w:gridCol w:w="2694"/>
        <w:gridCol w:w="2618"/>
        <w:gridCol w:w="2336"/>
      </w:tblGrid>
      <w:tr w:rsidR="00007FD3" w14:paraId="462833AD" w14:textId="77777777" w:rsidTr="00D625F0">
        <w:tc>
          <w:tcPr>
            <w:tcW w:w="1696" w:type="dxa"/>
          </w:tcPr>
          <w:p w14:paraId="6CE2C2BA" w14:textId="0962E750" w:rsidR="00007FD3" w:rsidRPr="00007FD3" w:rsidRDefault="000D365C" w:rsidP="000D365C">
            <w:pPr>
              <w:pStyle w:val="afc"/>
            </w:pPr>
            <w:r>
              <w:t>Название</w:t>
            </w:r>
          </w:p>
        </w:tc>
        <w:tc>
          <w:tcPr>
            <w:tcW w:w="2694" w:type="dxa"/>
          </w:tcPr>
          <w:p w14:paraId="52553EDF" w14:textId="05CFF404" w:rsidR="00007FD3" w:rsidRDefault="000D365C" w:rsidP="000D365C">
            <w:pPr>
              <w:pStyle w:val="afc"/>
            </w:pPr>
            <w:r>
              <w:t>Полностью выполнено, 2 балла</w:t>
            </w:r>
          </w:p>
        </w:tc>
        <w:tc>
          <w:tcPr>
            <w:tcW w:w="2618" w:type="dxa"/>
          </w:tcPr>
          <w:p w14:paraId="386DD0A5" w14:textId="77777777" w:rsidR="00D625F0" w:rsidRDefault="000D365C" w:rsidP="000D365C">
            <w:pPr>
              <w:pStyle w:val="afc"/>
            </w:pPr>
            <w:r>
              <w:t xml:space="preserve">Выполнено частично, </w:t>
            </w:r>
          </w:p>
          <w:p w14:paraId="2B59E108" w14:textId="39457387" w:rsidR="00007FD3" w:rsidRDefault="000D365C" w:rsidP="000D365C">
            <w:pPr>
              <w:pStyle w:val="afc"/>
            </w:pPr>
            <w:r>
              <w:t>1 балл</w:t>
            </w:r>
          </w:p>
        </w:tc>
        <w:tc>
          <w:tcPr>
            <w:tcW w:w="2336" w:type="dxa"/>
          </w:tcPr>
          <w:p w14:paraId="79687B29" w14:textId="77777777" w:rsidR="000D365C" w:rsidRDefault="000D365C" w:rsidP="000D365C">
            <w:pPr>
              <w:pStyle w:val="afc"/>
            </w:pPr>
            <w:r>
              <w:t xml:space="preserve">Отсутствует, </w:t>
            </w:r>
          </w:p>
          <w:p w14:paraId="321AB896" w14:textId="08BDEE37" w:rsidR="00007FD3" w:rsidRDefault="000D365C" w:rsidP="000D365C">
            <w:pPr>
              <w:pStyle w:val="afc"/>
            </w:pPr>
            <w:r>
              <w:t>0 баллов</w:t>
            </w:r>
          </w:p>
        </w:tc>
      </w:tr>
      <w:tr w:rsidR="00007FD3" w14:paraId="3F070887" w14:textId="77777777" w:rsidTr="00D625F0">
        <w:tc>
          <w:tcPr>
            <w:tcW w:w="1696" w:type="dxa"/>
          </w:tcPr>
          <w:p w14:paraId="0F533DE1" w14:textId="387AB780" w:rsidR="00007FD3" w:rsidRDefault="00E86D48" w:rsidP="000D365C">
            <w:pPr>
              <w:pStyle w:val="afc"/>
            </w:pPr>
            <w:r>
              <w:t>Проверка о</w:t>
            </w:r>
            <w:r w:rsidR="000D365C">
              <w:t>бработк</w:t>
            </w:r>
            <w:r>
              <w:t>и</w:t>
            </w:r>
            <w:r w:rsidR="000D365C">
              <w:t xml:space="preserve"> ошибок</w:t>
            </w:r>
          </w:p>
        </w:tc>
        <w:tc>
          <w:tcPr>
            <w:tcW w:w="2694" w:type="dxa"/>
          </w:tcPr>
          <w:p w14:paraId="0779A5E7" w14:textId="168EB3EE" w:rsidR="00007FD3" w:rsidRDefault="000D365C" w:rsidP="000D365C">
            <w:pPr>
              <w:pStyle w:val="afc"/>
            </w:pPr>
            <w:r>
              <w:t>Код корректно обрабатывает все возможные ошибочные данные, выдает понятные сообщения об ошибках</w:t>
            </w:r>
          </w:p>
        </w:tc>
        <w:tc>
          <w:tcPr>
            <w:tcW w:w="2618" w:type="dxa"/>
          </w:tcPr>
          <w:p w14:paraId="60DE3521" w14:textId="4D8A1D6B" w:rsidR="00007FD3" w:rsidRDefault="000D365C" w:rsidP="000D365C">
            <w:pPr>
              <w:pStyle w:val="afc"/>
            </w:pPr>
            <w:r>
              <w:t>Обрабатываются не все виды ошибок, отсутствуют или не</w:t>
            </w:r>
            <w:r w:rsidR="00D625F0">
              <w:t xml:space="preserve"> всегда</w:t>
            </w:r>
            <w:r>
              <w:t xml:space="preserve"> понятны сообщения об ошибках</w:t>
            </w:r>
          </w:p>
        </w:tc>
        <w:tc>
          <w:tcPr>
            <w:tcW w:w="2336" w:type="dxa"/>
          </w:tcPr>
          <w:p w14:paraId="47A92541" w14:textId="00A221A9" w:rsidR="00007FD3" w:rsidRDefault="000D365C" w:rsidP="000D365C">
            <w:pPr>
              <w:pStyle w:val="afc"/>
            </w:pPr>
            <w:r>
              <w:t>Отсутствует обработка ошибок, выводимые</w:t>
            </w:r>
            <w:r w:rsidR="00D625F0">
              <w:t xml:space="preserve"> с</w:t>
            </w:r>
            <w:r>
              <w:t>ообщения неинформативны</w:t>
            </w:r>
          </w:p>
        </w:tc>
      </w:tr>
      <w:tr w:rsidR="00007FD3" w14:paraId="5C523B4D" w14:textId="77777777" w:rsidTr="00D625F0">
        <w:tc>
          <w:tcPr>
            <w:tcW w:w="1696" w:type="dxa"/>
          </w:tcPr>
          <w:p w14:paraId="0BDEFBB0" w14:textId="47B81B0B" w:rsidR="00007FD3" w:rsidRDefault="000D365C" w:rsidP="000D365C">
            <w:pPr>
              <w:pStyle w:val="afc"/>
            </w:pPr>
            <w:r>
              <w:t>Наличие пояснений</w:t>
            </w:r>
          </w:p>
        </w:tc>
        <w:tc>
          <w:tcPr>
            <w:tcW w:w="2694" w:type="dxa"/>
          </w:tcPr>
          <w:p w14:paraId="046A3DD9" w14:textId="4329644C" w:rsidR="00007FD3" w:rsidRDefault="00D625F0" w:rsidP="000D365C">
            <w:pPr>
              <w:pStyle w:val="afc"/>
            </w:pPr>
            <w:r>
              <w:t>Содержит подробные корректные комментарии</w:t>
            </w:r>
          </w:p>
        </w:tc>
        <w:tc>
          <w:tcPr>
            <w:tcW w:w="2618" w:type="dxa"/>
          </w:tcPr>
          <w:p w14:paraId="7AD35611" w14:textId="30212EFB" w:rsidR="00007FD3" w:rsidRDefault="00D625F0" w:rsidP="000D365C">
            <w:pPr>
              <w:pStyle w:val="afc"/>
            </w:pPr>
            <w:r>
              <w:t>Частично содержит комментарии либо некоторые комментарии некорректны</w:t>
            </w:r>
          </w:p>
        </w:tc>
        <w:tc>
          <w:tcPr>
            <w:tcW w:w="2336" w:type="dxa"/>
          </w:tcPr>
          <w:p w14:paraId="1899B8C6" w14:textId="25EFD566" w:rsidR="00007FD3" w:rsidRDefault="00D625F0" w:rsidP="000D365C">
            <w:pPr>
              <w:pStyle w:val="afc"/>
            </w:pPr>
            <w:r>
              <w:t>Комментарии отсутствуют либо не содержат информации</w:t>
            </w:r>
          </w:p>
        </w:tc>
      </w:tr>
      <w:tr w:rsidR="00007FD3" w14:paraId="7B9F376B" w14:textId="77777777" w:rsidTr="00D625F0">
        <w:tc>
          <w:tcPr>
            <w:tcW w:w="1696" w:type="dxa"/>
          </w:tcPr>
          <w:p w14:paraId="59B9DBBA" w14:textId="3385878B" w:rsidR="00007FD3" w:rsidRDefault="000D365C" w:rsidP="000D365C">
            <w:pPr>
              <w:pStyle w:val="afc"/>
            </w:pPr>
            <w:r>
              <w:t>Оформление</w:t>
            </w:r>
          </w:p>
        </w:tc>
        <w:tc>
          <w:tcPr>
            <w:tcW w:w="2694" w:type="dxa"/>
          </w:tcPr>
          <w:p w14:paraId="4A2F57D8" w14:textId="0D03071C" w:rsidR="00007FD3" w:rsidRDefault="00D625F0" w:rsidP="000D365C">
            <w:pPr>
              <w:pStyle w:val="afc"/>
            </w:pPr>
            <w:r>
              <w:t>Код полностью соответствует принятому стандарту оформления</w:t>
            </w:r>
          </w:p>
        </w:tc>
        <w:tc>
          <w:tcPr>
            <w:tcW w:w="2618" w:type="dxa"/>
          </w:tcPr>
          <w:p w14:paraId="1549DB2E" w14:textId="39C9DFDD" w:rsidR="00007FD3" w:rsidRDefault="00D625F0" w:rsidP="000D365C">
            <w:pPr>
              <w:pStyle w:val="afc"/>
            </w:pPr>
            <w:r>
              <w:t>Код частично соответствует принятому стандарту оформления</w:t>
            </w:r>
          </w:p>
        </w:tc>
        <w:tc>
          <w:tcPr>
            <w:tcW w:w="2336" w:type="dxa"/>
          </w:tcPr>
          <w:p w14:paraId="4D6A21CB" w14:textId="3D17EEB8" w:rsidR="00007FD3" w:rsidRDefault="00D625F0" w:rsidP="000D365C">
            <w:pPr>
              <w:pStyle w:val="afc"/>
            </w:pPr>
            <w:r>
              <w:t>Код оформлен не по стандарту</w:t>
            </w:r>
          </w:p>
        </w:tc>
      </w:tr>
    </w:tbl>
    <w:p w14:paraId="21761A65" w14:textId="225C87D4" w:rsidR="000B3378" w:rsidRDefault="000B3378" w:rsidP="00F337DC">
      <w:pPr>
        <w:pStyle w:val="af7"/>
      </w:pPr>
    </w:p>
    <w:p w14:paraId="1742EC21" w14:textId="50A2658D" w:rsidR="007E3F31" w:rsidRPr="007E3F31" w:rsidRDefault="007E3F31" w:rsidP="00F337DC">
      <w:pPr>
        <w:pStyle w:val="af7"/>
        <w:rPr>
          <w:sz w:val="24"/>
          <w:szCs w:val="24"/>
        </w:rPr>
      </w:pPr>
      <w:r w:rsidRPr="007E3F31">
        <w:rPr>
          <w:sz w:val="24"/>
          <w:szCs w:val="24"/>
        </w:rPr>
        <w:lastRenderedPageBreak/>
        <w:t>Продолжение таблицы 1</w:t>
      </w:r>
    </w:p>
    <w:tbl>
      <w:tblPr>
        <w:tblStyle w:val="af6"/>
        <w:tblW w:w="0" w:type="auto"/>
        <w:tblLook w:val="04A0" w:firstRow="1" w:lastRow="0" w:firstColumn="1" w:lastColumn="0" w:noHBand="0" w:noVBand="1"/>
      </w:tblPr>
      <w:tblGrid>
        <w:gridCol w:w="1696"/>
        <w:gridCol w:w="2694"/>
        <w:gridCol w:w="2618"/>
        <w:gridCol w:w="2336"/>
      </w:tblGrid>
      <w:tr w:rsidR="007E3F31" w14:paraId="3528CFF8" w14:textId="77777777" w:rsidTr="00043FEE">
        <w:tc>
          <w:tcPr>
            <w:tcW w:w="1696" w:type="dxa"/>
          </w:tcPr>
          <w:p w14:paraId="7A74FD4C" w14:textId="77777777" w:rsidR="007E3F31" w:rsidRDefault="007E3F31" w:rsidP="00043FEE">
            <w:pPr>
              <w:pStyle w:val="afc"/>
            </w:pPr>
            <w:r>
              <w:t>Корректность кода</w:t>
            </w:r>
          </w:p>
        </w:tc>
        <w:tc>
          <w:tcPr>
            <w:tcW w:w="2694" w:type="dxa"/>
          </w:tcPr>
          <w:p w14:paraId="752650B4" w14:textId="77777777" w:rsidR="007E3F31" w:rsidRDefault="007E3F31" w:rsidP="00043FEE">
            <w:pPr>
              <w:pStyle w:val="afc"/>
            </w:pPr>
            <w:r>
              <w:t>Полностью решает поставленные задачи, проходит все тесты</w:t>
            </w:r>
          </w:p>
        </w:tc>
        <w:tc>
          <w:tcPr>
            <w:tcW w:w="2618" w:type="dxa"/>
          </w:tcPr>
          <w:p w14:paraId="59F31295" w14:textId="77777777" w:rsidR="007E3F31" w:rsidRDefault="007E3F31" w:rsidP="00043FEE">
            <w:pPr>
              <w:pStyle w:val="afc"/>
            </w:pPr>
            <w:r>
              <w:t>Частично решает поставленную задачу, не проходит некоторые тесты</w:t>
            </w:r>
          </w:p>
        </w:tc>
        <w:tc>
          <w:tcPr>
            <w:tcW w:w="2336" w:type="dxa"/>
          </w:tcPr>
          <w:p w14:paraId="5D1CCE72" w14:textId="77777777" w:rsidR="007E3F31" w:rsidRDefault="007E3F31" w:rsidP="00043FEE">
            <w:pPr>
              <w:pStyle w:val="afc"/>
            </w:pPr>
            <w:r>
              <w:t>Не решает поставленной задачи, выдает некорректный результат или не работает</w:t>
            </w:r>
          </w:p>
        </w:tc>
      </w:tr>
    </w:tbl>
    <w:p w14:paraId="3F5D543A" w14:textId="77777777" w:rsidR="007E3F31" w:rsidRDefault="007E3F31" w:rsidP="00F337DC">
      <w:pPr>
        <w:pStyle w:val="af7"/>
      </w:pPr>
    </w:p>
    <w:p w14:paraId="55C19575" w14:textId="0DDE86FE" w:rsidR="00F337DC" w:rsidRDefault="00F337DC" w:rsidP="00F337DC">
      <w:pPr>
        <w:pStyle w:val="af7"/>
      </w:pPr>
      <w:r>
        <w:t>Использование рубрик с заданными критериями является основным инструментом при автоматизации проверки, так как позволяет формализовать ожидания от студентов и переводит требования в измеримые показатели</w:t>
      </w:r>
      <w:r w:rsidR="00C533EE">
        <w:t>.</w:t>
      </w:r>
    </w:p>
    <w:p w14:paraId="28D1C9E5" w14:textId="585B5A4D" w:rsidR="00C533EE" w:rsidRDefault="00C533EE" w:rsidP="00C533EE">
      <w:pPr>
        <w:pStyle w:val="af7"/>
      </w:pPr>
      <w:r>
        <w:t xml:space="preserve">Рассмотрим методы, применимые к проверке программного кода. </w:t>
      </w:r>
      <w:r w:rsidR="00931C0C">
        <w:t>Как было указано выше, основными являются динамическое тестирование и статический анализ.</w:t>
      </w:r>
    </w:p>
    <w:p w14:paraId="4932FC10" w14:textId="14687EE7" w:rsidR="00B92C91" w:rsidRDefault="00931C0C" w:rsidP="00F337DC">
      <w:pPr>
        <w:pStyle w:val="af7"/>
      </w:pPr>
      <w:r>
        <w:t xml:space="preserve">Главная задача динамического тестирования – проверка поведения кода. </w:t>
      </w:r>
      <w:r w:rsidR="00C533EE" w:rsidRPr="00C533EE">
        <w:t>[</w:t>
      </w:r>
      <w:r w:rsidR="00B06303" w:rsidRPr="00B06303">
        <w:t>13].</w:t>
      </w:r>
      <w:r>
        <w:t xml:space="preserve"> Для этого осуществляется запуск кода с использованием заранее подготовленных данных и сравнение вывода с эталонными значениями. Данный метод позволяет проверить функциональность и обработку ошибок</w:t>
      </w:r>
      <w:r w:rsidR="00B92C91">
        <w:t>.</w:t>
      </w:r>
    </w:p>
    <w:p w14:paraId="0DD07B83" w14:textId="7ABBDB3D" w:rsidR="00F337DC" w:rsidRPr="00392F9C" w:rsidRDefault="00931C0C" w:rsidP="00F337DC">
      <w:pPr>
        <w:pStyle w:val="af7"/>
      </w:pPr>
      <w:r>
        <w:t xml:space="preserve"> </w:t>
      </w:r>
      <w:r w:rsidR="00B92C91">
        <w:t>За проверку чистоты оформления кода и соответстви</w:t>
      </w:r>
      <w:r w:rsidR="003F3D2C">
        <w:t>я</w:t>
      </w:r>
      <w:r w:rsidR="00B92C91">
        <w:t xml:space="preserve"> спецификации конкретного языка программирования отвечает статический анализ</w:t>
      </w:r>
      <w:r w:rsidR="00B92C91" w:rsidRPr="00B92C91">
        <w:t xml:space="preserve">. </w:t>
      </w:r>
      <w:r w:rsidR="00B92C91">
        <w:t xml:space="preserve">Он также подсвечивает незадействованные конструкции (например, </w:t>
      </w:r>
      <w:r w:rsidR="003F3D2C">
        <w:t xml:space="preserve">неиспользованные </w:t>
      </w:r>
      <w:r w:rsidR="00B92C91">
        <w:t xml:space="preserve">переменные), и указывает на потенциально опасные и некорректные </w:t>
      </w:r>
      <w:r w:rsidR="00B92C91" w:rsidRPr="00417049">
        <w:t>конструкции</w:t>
      </w:r>
      <w:r w:rsidR="003F3D2C" w:rsidRPr="00417049">
        <w:t xml:space="preserve"> [</w:t>
      </w:r>
      <w:r w:rsidR="00B06303" w:rsidRPr="00417049">
        <w:t>14].</w:t>
      </w:r>
      <w:r w:rsidR="00B06303" w:rsidRPr="00B06303">
        <w:t xml:space="preserve"> </w:t>
      </w:r>
      <w:r w:rsidR="003F3D2C">
        <w:t xml:space="preserve">Современные </w:t>
      </w:r>
      <w:r w:rsidR="003F3D2C">
        <w:rPr>
          <w:lang w:val="en-US"/>
        </w:rPr>
        <w:t>IDE</w:t>
      </w:r>
      <w:r w:rsidR="003F3D2C">
        <w:t xml:space="preserve"> </w:t>
      </w:r>
      <w:r w:rsidR="003F3D2C" w:rsidRPr="003F3D2C">
        <w:t>(</w:t>
      </w:r>
      <w:r w:rsidR="001E5D25">
        <w:t xml:space="preserve">англ. </w:t>
      </w:r>
      <w:r w:rsidR="003F3D2C" w:rsidRPr="003F3D2C">
        <w:t xml:space="preserve">Integrated Development Environment – </w:t>
      </w:r>
      <w:r w:rsidR="003F3D2C">
        <w:t>интегрированные среды разработки</w:t>
      </w:r>
      <w:r w:rsidR="003F3D2C" w:rsidRPr="003F3D2C">
        <w:t xml:space="preserve">) </w:t>
      </w:r>
      <w:r w:rsidR="003F3D2C">
        <w:t>содержат встроенный статистический анализатор, что упрощает обучение программированию и проверку своего кода.</w:t>
      </w:r>
    </w:p>
    <w:p w14:paraId="5FC45270" w14:textId="4771CBDC" w:rsidR="004E0268" w:rsidRDefault="004E0268" w:rsidP="00F337DC">
      <w:pPr>
        <w:pStyle w:val="af7"/>
      </w:pPr>
      <w:r>
        <w:t>Приведенные инструменты позволяют оценить техническую составляющую лабораторных работ по информатике, но не проверяют описательную часть, которая часто имеет большое значение при проверке, так как показывает, насколько студент изучил материал.</w:t>
      </w:r>
    </w:p>
    <w:p w14:paraId="5A931D69" w14:textId="704DC21B" w:rsidR="004E0268" w:rsidRDefault="004E0268" w:rsidP="00F337DC">
      <w:pPr>
        <w:pStyle w:val="af7"/>
      </w:pPr>
      <w:r>
        <w:lastRenderedPageBreak/>
        <w:t>Классическим метод</w:t>
      </w:r>
      <w:r w:rsidR="00A14264">
        <w:t>о</w:t>
      </w:r>
      <w:r>
        <w:t>м автоматизации проверки текста является автоматическое оценивание эссе (</w:t>
      </w:r>
      <w:r>
        <w:rPr>
          <w:lang w:val="en-US"/>
        </w:rPr>
        <w:t>AES</w:t>
      </w:r>
      <w:r>
        <w:t>)</w:t>
      </w:r>
      <w:r w:rsidR="00C34E40">
        <w:t>.</w:t>
      </w:r>
      <w:r w:rsidR="001E5D25">
        <w:t xml:space="preserve"> </w:t>
      </w:r>
      <w:r w:rsidR="001F2696">
        <w:t>Формальные х</w:t>
      </w:r>
      <w:r w:rsidR="00C34E40">
        <w:t xml:space="preserve">арактеристики текста </w:t>
      </w:r>
      <w:r w:rsidR="00A14264">
        <w:t>извлека</w:t>
      </w:r>
      <w:r w:rsidR="00C34E40">
        <w:t>ю</w:t>
      </w:r>
      <w:r w:rsidR="00A14264">
        <w:t>т</w:t>
      </w:r>
      <w:r w:rsidR="00C34E40">
        <w:t>ся</w:t>
      </w:r>
      <w:r w:rsidR="00A14264">
        <w:t xml:space="preserve"> и оценива</w:t>
      </w:r>
      <w:r w:rsidR="00C34E40">
        <w:t>ю</w:t>
      </w:r>
      <w:r w:rsidR="00A14264">
        <w:t>т</w:t>
      </w:r>
      <w:r w:rsidR="00C34E40">
        <w:t>ся</w:t>
      </w:r>
      <w:r w:rsidR="00A14264">
        <w:t xml:space="preserve"> по рубрикам</w:t>
      </w:r>
      <w:r w:rsidR="001E5D25">
        <w:t>,</w:t>
      </w:r>
      <w:r w:rsidR="001F2696">
        <w:t xml:space="preserve"> таким как,</w:t>
      </w:r>
      <w:r w:rsidR="001E5D25">
        <w:t xml:space="preserve"> </w:t>
      </w:r>
      <w:r w:rsidR="00C34E40">
        <w:t>например,</w:t>
      </w:r>
      <w:r w:rsidR="00A14264">
        <w:t xml:space="preserve"> количество слов, граммат</w:t>
      </w:r>
      <w:r w:rsidR="001F2696">
        <w:t>ическая корректность</w:t>
      </w:r>
      <w:r w:rsidR="001E5D25">
        <w:t xml:space="preserve"> и</w:t>
      </w:r>
      <w:r w:rsidR="00A14264">
        <w:t xml:space="preserve"> </w:t>
      </w:r>
      <w:r w:rsidR="001F2696">
        <w:t>соответствие теме</w:t>
      </w:r>
      <w:r w:rsidR="00A14264">
        <w:t xml:space="preserve">. Несмотря на </w:t>
      </w:r>
      <w:proofErr w:type="gramStart"/>
      <w:r w:rsidR="00A14264">
        <w:t>то</w:t>
      </w:r>
      <w:proofErr w:type="gramEnd"/>
      <w:r w:rsidR="00A14264">
        <w:t xml:space="preserve"> что данные системы также используют обработку естественного языка и машинное обучение</w:t>
      </w:r>
      <w:r w:rsidR="001F2696">
        <w:t>,</w:t>
      </w:r>
      <w:r w:rsidR="001E5D25">
        <w:t xml:space="preserve"> </w:t>
      </w:r>
      <w:r w:rsidR="001E5D25" w:rsidRPr="001E5D25">
        <w:t>[</w:t>
      </w:r>
      <w:r w:rsidR="00B06303" w:rsidRPr="00B06303">
        <w:t>15</w:t>
      </w:r>
      <w:r w:rsidR="001E5D25" w:rsidRPr="001E5D25">
        <w:t>]</w:t>
      </w:r>
      <w:r w:rsidR="00A14264">
        <w:t>, они предназначены для проверки работ</w:t>
      </w:r>
      <w:r w:rsidR="001E5D25">
        <w:t xml:space="preserve"> строго</w:t>
      </w:r>
      <w:r w:rsidR="00A14264">
        <w:t xml:space="preserve"> определенной структуры и могут </w:t>
      </w:r>
      <w:r w:rsidR="001E5D25">
        <w:t>быть неэффективны</w:t>
      </w:r>
      <w:r w:rsidR="00A14264">
        <w:t xml:space="preserve"> при наличии в тексте частей программного кода.</w:t>
      </w:r>
    </w:p>
    <w:p w14:paraId="7255E846" w14:textId="369CB6FA" w:rsidR="00FF1115" w:rsidRDefault="00FF1115" w:rsidP="001E5D25">
      <w:pPr>
        <w:pStyle w:val="af7"/>
      </w:pPr>
      <w:r>
        <w:t>Метод семантической близости заключа</w:t>
      </w:r>
      <w:r w:rsidR="00C34E40">
        <w:t>ется</w:t>
      </w:r>
      <w:r>
        <w:t xml:space="preserve"> в сравн</w:t>
      </w:r>
      <w:r w:rsidR="001F2696">
        <w:t>ении</w:t>
      </w:r>
      <w:r>
        <w:t xml:space="preserve"> предоставленного текста работы с эталоном</w:t>
      </w:r>
      <w:r w:rsidR="001F2696">
        <w:t xml:space="preserve"> </w:t>
      </w:r>
      <w:r w:rsidR="001F2696" w:rsidRPr="001F2696">
        <w:t>[</w:t>
      </w:r>
      <w:r w:rsidR="00B06303" w:rsidRPr="00B06303">
        <w:t>16</w:t>
      </w:r>
      <w:r w:rsidR="001F2696" w:rsidRPr="001F2696">
        <w:t>]</w:t>
      </w:r>
      <w:r>
        <w:t>. Текст представляется в виде векторного пространства</w:t>
      </w:r>
      <w:r w:rsidR="00C34E40">
        <w:t xml:space="preserve"> – этот процесс называется</w:t>
      </w:r>
      <w:r w:rsidR="001F2696">
        <w:t xml:space="preserve"> получением</w:t>
      </w:r>
      <w:r w:rsidR="00C34E40">
        <w:t xml:space="preserve"> </w:t>
      </w:r>
      <w:proofErr w:type="spellStart"/>
      <w:r w:rsidR="00C34E40">
        <w:t>эмбеддинг</w:t>
      </w:r>
      <w:r w:rsidR="001F2696">
        <w:t>ов</w:t>
      </w:r>
      <w:proofErr w:type="spellEnd"/>
      <w:r w:rsidR="00C34E40">
        <w:t xml:space="preserve"> </w:t>
      </w:r>
      <w:r w:rsidR="00C34E40" w:rsidRPr="00C34E40">
        <w:t>[</w:t>
      </w:r>
      <w:r w:rsidR="00B06303" w:rsidRPr="00B06303">
        <w:t>17</w:t>
      </w:r>
      <w:r w:rsidR="00C34E40" w:rsidRPr="00C34E40">
        <w:t xml:space="preserve">] </w:t>
      </w:r>
      <w:r w:rsidR="00C34E40">
        <w:t>или векторизац</w:t>
      </w:r>
      <w:r w:rsidR="001F2696">
        <w:t>ией</w:t>
      </w:r>
      <w:r w:rsidR="00C34E40">
        <w:t xml:space="preserve">.  Однако данный метод не всегда адекватно оценивает смысловое содержание, так как может не </w:t>
      </w:r>
      <w:r w:rsidR="001F2696">
        <w:t>учитывать</w:t>
      </w:r>
      <w:r w:rsidR="00C34E40">
        <w:t xml:space="preserve"> верный контекст </w:t>
      </w:r>
      <w:r w:rsidR="001F2696">
        <w:t>использованных</w:t>
      </w:r>
      <w:r w:rsidR="00C34E40">
        <w:t xml:space="preserve"> слов, что особенно важно при написании работы по техническ</w:t>
      </w:r>
      <w:r w:rsidR="001F2696">
        <w:t>им</w:t>
      </w:r>
      <w:r w:rsidR="00C34E40">
        <w:t xml:space="preserve"> </w:t>
      </w:r>
      <w:r w:rsidR="001F2696">
        <w:t>дисциплинам</w:t>
      </w:r>
      <w:r w:rsidR="00C34E40">
        <w:t xml:space="preserve">. </w:t>
      </w:r>
      <w:r w:rsidR="001F2696">
        <w:t>Кроме того, чтобы</w:t>
      </w:r>
      <w:r w:rsidR="00C34E40">
        <w:t xml:space="preserve"> метод работал, необходимо </w:t>
      </w:r>
      <w:r w:rsidR="001F2696">
        <w:t>наличие</w:t>
      </w:r>
      <w:r w:rsidR="00C34E40">
        <w:t xml:space="preserve"> эталонно</w:t>
      </w:r>
      <w:r w:rsidR="001F2696">
        <w:t>го</w:t>
      </w:r>
      <w:r w:rsidR="00C34E40">
        <w:t xml:space="preserve"> решени</w:t>
      </w:r>
      <w:r w:rsidR="001F2696">
        <w:t>я</w:t>
      </w:r>
      <w:r w:rsidR="00C34E40">
        <w:t>.</w:t>
      </w:r>
    </w:p>
    <w:p w14:paraId="3EA5DD24" w14:textId="531F18AF" w:rsidR="00A14264" w:rsidRPr="00AD6486" w:rsidRDefault="00A14264" w:rsidP="001E5D25">
      <w:pPr>
        <w:pStyle w:val="af7"/>
      </w:pPr>
      <w:r>
        <w:t xml:space="preserve">Поэтому при реализации задачи проверки </w:t>
      </w:r>
      <w:r w:rsidR="001E5D25">
        <w:t xml:space="preserve">лабораторных работ предпочтительнее использовать подход </w:t>
      </w:r>
      <w:r w:rsidR="001E5D25" w:rsidRPr="001E5D25">
        <w:rPr>
          <w:lang w:val="en-US"/>
        </w:rPr>
        <w:t>LLM</w:t>
      </w:r>
      <w:r w:rsidR="001E5D25" w:rsidRPr="001E5D25">
        <w:t>-</w:t>
      </w:r>
      <w:r w:rsidR="001E5D25" w:rsidRPr="001E5D25">
        <w:rPr>
          <w:lang w:val="en-US"/>
        </w:rPr>
        <w:t>as</w:t>
      </w:r>
      <w:r w:rsidR="001E5D25" w:rsidRPr="001E5D25">
        <w:t>-</w:t>
      </w:r>
      <w:r w:rsidR="001E5D25" w:rsidRPr="001E5D25">
        <w:rPr>
          <w:lang w:val="en-US"/>
        </w:rPr>
        <w:t>a</w:t>
      </w:r>
      <w:r w:rsidR="001E5D25" w:rsidRPr="001E5D25">
        <w:t>-</w:t>
      </w:r>
      <w:r w:rsidR="001E5D25" w:rsidRPr="001E5D25">
        <w:rPr>
          <w:lang w:val="en-US"/>
        </w:rPr>
        <w:t>Judge</w:t>
      </w:r>
      <w:r w:rsidR="001E5D25">
        <w:t xml:space="preserve"> – оценка с помощью большой языковой модели</w:t>
      </w:r>
      <w:r w:rsidR="001E5D25" w:rsidRPr="001E5D25">
        <w:t>.</w:t>
      </w:r>
      <w:r w:rsidR="001E5D25">
        <w:t xml:space="preserve"> Этот метод позволяет оценивать программный код в связке с текстом, что </w:t>
      </w:r>
      <w:r w:rsidR="001F2696">
        <w:t>обеспечивает</w:t>
      </w:r>
      <w:r w:rsidR="001E5D25">
        <w:t xml:space="preserve"> оценивание работы по всем критериям</w:t>
      </w:r>
      <w:r w:rsidR="001F2696">
        <w:t>. Также языковая модель</w:t>
      </w:r>
      <w:r w:rsidR="00C34E40">
        <w:t xml:space="preserve"> понимает смысл и может объяснить </w:t>
      </w:r>
      <w:r w:rsidR="001F2696">
        <w:t>полученный</w:t>
      </w:r>
      <w:r w:rsidR="00C34E40">
        <w:t xml:space="preserve"> результат.</w:t>
      </w:r>
      <w:r w:rsidR="001E5D25">
        <w:t xml:space="preserve"> </w:t>
      </w:r>
      <w:proofErr w:type="gramStart"/>
      <w:r w:rsidR="00FF1115">
        <w:t xml:space="preserve">Рубрика может </w:t>
      </w:r>
      <w:r w:rsidR="001F2696">
        <w:t>быть</w:t>
      </w:r>
      <w:proofErr w:type="gramEnd"/>
      <w:r w:rsidR="001F2696">
        <w:t xml:space="preserve"> </w:t>
      </w:r>
      <w:r w:rsidR="00FF1115">
        <w:t>как</w:t>
      </w:r>
      <w:r w:rsidR="00C34E40">
        <w:t xml:space="preserve"> </w:t>
      </w:r>
      <w:r w:rsidR="00FF1115">
        <w:t>предоставлена преподавателем, так и составлена автоматически</w:t>
      </w:r>
      <w:r w:rsidR="001F2696">
        <w:t xml:space="preserve"> самой моделью</w:t>
      </w:r>
      <w:r w:rsidR="00FF1115">
        <w:t>.</w:t>
      </w:r>
    </w:p>
    <w:p w14:paraId="04102A7D" w14:textId="12C1414B" w:rsidR="00902FDE" w:rsidRPr="003C393A" w:rsidRDefault="00902FDE" w:rsidP="001E5D25">
      <w:pPr>
        <w:pStyle w:val="af7"/>
      </w:pPr>
      <w:r>
        <w:t>Для повышения точности</w:t>
      </w:r>
      <w:r w:rsidR="003C393A" w:rsidRPr="003C393A">
        <w:t xml:space="preserve"> </w:t>
      </w:r>
      <w:r w:rsidR="005A1413">
        <w:t>оценки</w:t>
      </w:r>
      <w:r w:rsidR="003C393A">
        <w:t xml:space="preserve"> используется подход </w:t>
      </w:r>
      <w:r w:rsidR="003C393A">
        <w:rPr>
          <w:lang w:val="en-US"/>
        </w:rPr>
        <w:t>RAG</w:t>
      </w:r>
      <w:r w:rsidR="003C393A" w:rsidRPr="003C393A">
        <w:t xml:space="preserve"> (</w:t>
      </w:r>
      <w:r w:rsidR="003C393A">
        <w:t xml:space="preserve">англ. </w:t>
      </w:r>
      <w:proofErr w:type="spellStart"/>
      <w:r w:rsidR="003C393A" w:rsidRPr="003C393A">
        <w:t>Retrieval</w:t>
      </w:r>
      <w:proofErr w:type="spellEnd"/>
      <w:r w:rsidR="003C393A" w:rsidRPr="003C393A">
        <w:t xml:space="preserve"> </w:t>
      </w:r>
      <w:proofErr w:type="spellStart"/>
      <w:r w:rsidR="003C393A" w:rsidRPr="003C393A">
        <w:t>Augmented</w:t>
      </w:r>
      <w:proofErr w:type="spellEnd"/>
      <w:r w:rsidR="003C393A" w:rsidRPr="003C393A">
        <w:t xml:space="preserve"> Generation,</w:t>
      </w:r>
      <w:r w:rsidR="003C393A">
        <w:t xml:space="preserve"> генерация, дополненная поиском</w:t>
      </w:r>
      <w:r w:rsidR="003C393A" w:rsidRPr="003C393A">
        <w:t>)</w:t>
      </w:r>
      <w:r w:rsidR="003C393A">
        <w:t xml:space="preserve">. При проверке информации, предоставленной студентом, система дополнительно </w:t>
      </w:r>
      <w:r w:rsidR="003C393A" w:rsidRPr="00417049">
        <w:t>осуществляет поиск по данным платформы</w:t>
      </w:r>
      <w:r w:rsidR="005A1413" w:rsidRPr="00417049">
        <w:t>,</w:t>
      </w:r>
      <w:r w:rsidR="003C393A" w:rsidRPr="00417049">
        <w:t xml:space="preserve"> извлекает наиболее релевантные данному тексту фрагменты и встраивает их в контекст отправляемого запроса [</w:t>
      </w:r>
      <w:r w:rsidR="00B06303" w:rsidRPr="00417049">
        <w:t>18</w:t>
      </w:r>
      <w:r w:rsidR="003C393A" w:rsidRPr="00417049">
        <w:t>].</w:t>
      </w:r>
      <w:r w:rsidR="003C393A">
        <w:t xml:space="preserve"> Благодаря этому оценка и комментарии, сгенерированные ИИ-моделью, строятся как на результатах независимого поиска, так и на </w:t>
      </w:r>
      <w:r w:rsidR="005A1413">
        <w:t xml:space="preserve">извлеченных </w:t>
      </w:r>
      <w:r w:rsidR="005A1413">
        <w:lastRenderedPageBreak/>
        <w:t>данных</w:t>
      </w:r>
      <w:r w:rsidR="003C393A">
        <w:t>, что позволяет повысить объективность проверки и уменьшает вероятность выдачи неверн</w:t>
      </w:r>
      <w:r w:rsidR="005A1413">
        <w:t>ой</w:t>
      </w:r>
      <w:r w:rsidR="003C393A">
        <w:t xml:space="preserve"> или несуществующ</w:t>
      </w:r>
      <w:r w:rsidR="005A1413">
        <w:t>ей информации</w:t>
      </w:r>
      <w:r w:rsidR="003C393A">
        <w:t xml:space="preserve"> (галлюцинаций).</w:t>
      </w:r>
    </w:p>
    <w:p w14:paraId="627DA285" w14:textId="70421A46" w:rsidR="001F2696" w:rsidRDefault="001F2696" w:rsidP="001E5D25">
      <w:pPr>
        <w:pStyle w:val="af7"/>
      </w:pPr>
      <w:r>
        <w:t xml:space="preserve">Однако </w:t>
      </w:r>
      <w:r w:rsidR="00CD32D4">
        <w:t>при использовании подхода</w:t>
      </w:r>
      <w:r w:rsidR="003C393A">
        <w:t xml:space="preserve"> </w:t>
      </w:r>
      <w:r w:rsidR="003C393A">
        <w:rPr>
          <w:lang w:val="en-US"/>
        </w:rPr>
        <w:t>LLM</w:t>
      </w:r>
      <w:r w:rsidR="003C393A" w:rsidRPr="003C393A">
        <w:t>-</w:t>
      </w:r>
      <w:r w:rsidR="003C393A">
        <w:rPr>
          <w:lang w:val="en-US"/>
        </w:rPr>
        <w:t>as</w:t>
      </w:r>
      <w:r w:rsidR="003C393A" w:rsidRPr="003C393A">
        <w:t>-</w:t>
      </w:r>
      <w:r w:rsidR="003C393A">
        <w:rPr>
          <w:lang w:val="en-US"/>
        </w:rPr>
        <w:t>a</w:t>
      </w:r>
      <w:r w:rsidR="003C393A" w:rsidRPr="003C393A">
        <w:t>-</w:t>
      </w:r>
      <w:r w:rsidR="003C393A">
        <w:rPr>
          <w:lang w:val="en-US"/>
        </w:rPr>
        <w:t>Jud</w:t>
      </w:r>
      <w:r w:rsidR="005A1413">
        <w:rPr>
          <w:lang w:val="en-US"/>
        </w:rPr>
        <w:t>g</w:t>
      </w:r>
      <w:r w:rsidR="003C393A">
        <w:rPr>
          <w:lang w:val="en-US"/>
        </w:rPr>
        <w:t>e</w:t>
      </w:r>
      <w:r w:rsidR="00CD32D4">
        <w:t xml:space="preserve"> необходимо учитывать, что, несмотря на активное развитие ИИ, использование языковых моделей при проверке работ </w:t>
      </w:r>
      <w:r w:rsidR="00B0032C">
        <w:t>требует тщательного контроля</w:t>
      </w:r>
      <w:r w:rsidR="00CD32D4">
        <w:t xml:space="preserve">. </w:t>
      </w:r>
      <w:r w:rsidR="00B0032C">
        <w:t>Во-первых, н</w:t>
      </w:r>
      <w:r w:rsidR="00CD32D4">
        <w:t xml:space="preserve">еобходимо четко формировать запрос для избежания </w:t>
      </w:r>
      <w:r w:rsidR="003C393A">
        <w:t xml:space="preserve">уже упомянутых галлюцинаций. </w:t>
      </w:r>
      <w:r w:rsidR="00B0032C">
        <w:t xml:space="preserve">Во-вторых, </w:t>
      </w:r>
      <w:r w:rsidR="00CD32D4" w:rsidRPr="00B0032C">
        <w:t xml:space="preserve">при возникновении спорных моментов </w:t>
      </w:r>
      <w:r w:rsidR="00B0032C">
        <w:t>следует</w:t>
      </w:r>
      <w:r w:rsidR="00CD32D4" w:rsidRPr="00B0032C">
        <w:t xml:space="preserve"> </w:t>
      </w:r>
      <w:r w:rsidR="00B0032C" w:rsidRPr="00B0032C">
        <w:t>передавать работу преподавателю</w:t>
      </w:r>
      <w:r w:rsidR="00CD32D4" w:rsidRPr="00B0032C">
        <w:t xml:space="preserve"> для проверки.</w:t>
      </w:r>
      <w:r w:rsidR="00CD32D4">
        <w:t xml:space="preserve"> </w:t>
      </w:r>
      <w:r w:rsidR="00B0032C">
        <w:t>Оптимальным решением является использование с</w:t>
      </w:r>
      <w:r w:rsidR="00CD32D4">
        <w:t>истем</w:t>
      </w:r>
      <w:r w:rsidR="00B0032C">
        <w:t>ы</w:t>
      </w:r>
      <w:r w:rsidR="00CD32D4">
        <w:t xml:space="preserve"> </w:t>
      </w:r>
      <w:r w:rsidR="00CD32D4">
        <w:rPr>
          <w:lang w:val="en-US"/>
        </w:rPr>
        <w:t>human</w:t>
      </w:r>
      <w:r w:rsidR="00CD32D4" w:rsidRPr="00CD32D4">
        <w:t>-</w:t>
      </w:r>
      <w:r w:rsidR="00CD32D4">
        <w:rPr>
          <w:lang w:val="en-US"/>
        </w:rPr>
        <w:t>in</w:t>
      </w:r>
      <w:r w:rsidR="00CD32D4" w:rsidRPr="00CD32D4">
        <w:t>-</w:t>
      </w:r>
      <w:r w:rsidR="00CD32D4">
        <w:rPr>
          <w:lang w:val="en-US"/>
        </w:rPr>
        <w:t>the</w:t>
      </w:r>
      <w:r w:rsidR="00CD32D4" w:rsidRPr="00CD32D4">
        <w:t>-</w:t>
      </w:r>
      <w:r w:rsidR="00CD32D4">
        <w:rPr>
          <w:lang w:val="en-US"/>
        </w:rPr>
        <w:t>loop</w:t>
      </w:r>
      <w:r w:rsidR="00CD32D4" w:rsidRPr="00CD32D4">
        <w:t xml:space="preserve">, </w:t>
      </w:r>
      <w:r w:rsidR="00CD32D4">
        <w:t xml:space="preserve">то есть человек в контуре, что позволит </w:t>
      </w:r>
      <w:r w:rsidR="00B0032C">
        <w:t>компенсировать недостатки ИИ и повысит надежность оценки</w:t>
      </w:r>
      <w:r w:rsidR="00BE7A52" w:rsidRPr="00BE7A52">
        <w:t xml:space="preserve"> </w:t>
      </w:r>
      <w:r w:rsidR="00B06303" w:rsidRPr="00B06303">
        <w:t>[19</w:t>
      </w:r>
      <w:r w:rsidR="00BE7A52" w:rsidRPr="00BE7A52">
        <w:t>]</w:t>
      </w:r>
      <w:r w:rsidR="00B0032C">
        <w:t>.</w:t>
      </w:r>
    </w:p>
    <w:p w14:paraId="1DEB4D17" w14:textId="77777777" w:rsidR="00895C78" w:rsidRPr="00895C78" w:rsidRDefault="00895C78" w:rsidP="00391162">
      <w:pPr>
        <w:pStyle w:val="af7"/>
      </w:pPr>
    </w:p>
    <w:p w14:paraId="245A133C" w14:textId="691A7C24" w:rsidR="000257F4" w:rsidRDefault="000257F4" w:rsidP="000257F4">
      <w:pPr>
        <w:pStyle w:val="2"/>
      </w:pPr>
      <w:bookmarkStart w:id="4" w:name="_Toc230005505"/>
      <w:r>
        <w:t>1.</w:t>
      </w:r>
      <w:r w:rsidR="00895C78">
        <w:t>3</w:t>
      </w:r>
      <w:r>
        <w:t xml:space="preserve"> Описание </w:t>
      </w:r>
      <w:r w:rsidR="009F4464">
        <w:t>принципов и методов обработки естественного языка</w:t>
      </w:r>
      <w:bookmarkEnd w:id="4"/>
    </w:p>
    <w:p w14:paraId="20E1EFF4" w14:textId="77777777" w:rsidR="009F4464" w:rsidRDefault="009F4464" w:rsidP="009F4464">
      <w:pPr>
        <w:pStyle w:val="af7"/>
      </w:pPr>
    </w:p>
    <w:p w14:paraId="6FD2FFAE" w14:textId="012DB716" w:rsidR="00F7288A" w:rsidRDefault="00F7288A" w:rsidP="009F4464">
      <w:pPr>
        <w:pStyle w:val="af7"/>
      </w:pPr>
      <w:r>
        <w:t>При возникновении задачи автоматизированной проверки текстовых документов нельзя обойтись без обработки естественного языка</w:t>
      </w:r>
      <w:r w:rsidR="00C30F39">
        <w:t xml:space="preserve"> (</w:t>
      </w:r>
      <w:r w:rsidR="00470E0C">
        <w:t xml:space="preserve">англ. </w:t>
      </w:r>
      <w:r w:rsidR="00C30F39" w:rsidRPr="00C30F39">
        <w:t>Natural Language Processing</w:t>
      </w:r>
      <w:r w:rsidR="00C30F39" w:rsidRPr="00C30F39">
        <w:rPr>
          <w:i/>
          <w:iCs/>
        </w:rPr>
        <w:t>,</w:t>
      </w:r>
      <w:r w:rsidR="00C30F39" w:rsidRPr="00C30F39">
        <w:t xml:space="preserve"> </w:t>
      </w:r>
      <w:r w:rsidR="00C30F39">
        <w:rPr>
          <w:lang w:val="en-US"/>
        </w:rPr>
        <w:t>NLP</w:t>
      </w:r>
      <w:r w:rsidR="00C30F39">
        <w:t>)</w:t>
      </w:r>
      <w:r>
        <w:t>. Обработка естественного языка</w:t>
      </w:r>
      <w:r w:rsidR="00C30F39">
        <w:t xml:space="preserve"> </w:t>
      </w:r>
      <w:r>
        <w:t xml:space="preserve">– это </w:t>
      </w:r>
      <w:r w:rsidR="00C30F39">
        <w:t>область ИИ</w:t>
      </w:r>
      <w:r>
        <w:t>,</w:t>
      </w:r>
      <w:r w:rsidR="00C30F39">
        <w:t xml:space="preserve"> </w:t>
      </w:r>
      <w:r w:rsidR="00C30F39" w:rsidRPr="00C30F39">
        <w:t>занимающаяся анализом, пониманием и генерацией человеческого языка компьютерными системами</w:t>
      </w:r>
      <w:r w:rsidR="00C30F39">
        <w:t xml:space="preserve"> </w:t>
      </w:r>
      <w:r w:rsidRPr="00F7288A">
        <w:t>[</w:t>
      </w:r>
      <w:r w:rsidR="00B06303" w:rsidRPr="00B06303">
        <w:t>20</w:t>
      </w:r>
      <w:r w:rsidRPr="00F7288A">
        <w:t>]</w:t>
      </w:r>
      <w:r w:rsidR="00C30F39">
        <w:t>, а</w:t>
      </w:r>
      <w:r w:rsidR="00C30F39" w:rsidRPr="00C30F39">
        <w:t xml:space="preserve"> также включает решение таких задач, как извлечение смысла </w:t>
      </w:r>
      <w:r w:rsidR="00C30F39" w:rsidRPr="00417049">
        <w:t>из текста, определение ключевых понятий, семантический анализ и машинный перевод [</w:t>
      </w:r>
      <w:r w:rsidR="00B06303" w:rsidRPr="00417049">
        <w:t>21</w:t>
      </w:r>
      <w:r w:rsidR="00C30F39" w:rsidRPr="00417049">
        <w:t>].</w:t>
      </w:r>
      <w:r w:rsidR="004B114F" w:rsidRPr="00417049">
        <w:t xml:space="preserve"> Ключевые этапы обработки естественного языка</w:t>
      </w:r>
      <w:r w:rsidR="00B836E3" w:rsidRPr="00417049">
        <w:t xml:space="preserve"> при проверке лабораторной работы по информатике</w:t>
      </w:r>
      <w:r w:rsidR="004B114F">
        <w:t>:</w:t>
      </w:r>
    </w:p>
    <w:p w14:paraId="04DE6469" w14:textId="09C93922" w:rsidR="004B114F" w:rsidRDefault="004B114F" w:rsidP="004B114F">
      <w:pPr>
        <w:pStyle w:val="af7"/>
        <w:numPr>
          <w:ilvl w:val="0"/>
          <w:numId w:val="10"/>
        </w:numPr>
      </w:pPr>
      <w:r>
        <w:t>Первичная обработка текста (</w:t>
      </w:r>
      <w:proofErr w:type="spellStart"/>
      <w:r>
        <w:t>токенизация</w:t>
      </w:r>
      <w:proofErr w:type="spellEnd"/>
      <w:r>
        <w:t xml:space="preserve">, </w:t>
      </w:r>
      <w:proofErr w:type="spellStart"/>
      <w:r>
        <w:t>лемма</w:t>
      </w:r>
      <w:r w:rsidR="00B836E3">
        <w:t>т</w:t>
      </w:r>
      <w:r>
        <w:t>изация</w:t>
      </w:r>
      <w:proofErr w:type="spellEnd"/>
      <w:r>
        <w:t>, удаление стоп-слов и шума).</w:t>
      </w:r>
    </w:p>
    <w:p w14:paraId="47EED511" w14:textId="290F87C9" w:rsidR="004B114F" w:rsidRDefault="00B836E3" w:rsidP="00B836E3">
      <w:pPr>
        <w:pStyle w:val="af7"/>
        <w:numPr>
          <w:ilvl w:val="0"/>
          <w:numId w:val="10"/>
        </w:numPr>
      </w:pPr>
      <w:r>
        <w:t>Выделение именованных сущностей.</w:t>
      </w:r>
    </w:p>
    <w:p w14:paraId="165995E1" w14:textId="33548CB4" w:rsidR="00B836E3" w:rsidRDefault="00B836E3" w:rsidP="004B114F">
      <w:pPr>
        <w:pStyle w:val="af7"/>
        <w:numPr>
          <w:ilvl w:val="0"/>
          <w:numId w:val="10"/>
        </w:numPr>
      </w:pPr>
      <w:r>
        <w:t>Векторизация.</w:t>
      </w:r>
    </w:p>
    <w:p w14:paraId="39EFE8B0" w14:textId="43CC6F83" w:rsidR="008D5D44" w:rsidRDefault="008D5D44" w:rsidP="008D5D44">
      <w:pPr>
        <w:pStyle w:val="af7"/>
      </w:pPr>
      <w:r>
        <w:t>На рисунке 1 визуально продемонстрирована последовательность, с которой данные этапы происходят.</w:t>
      </w:r>
    </w:p>
    <w:p w14:paraId="2908A75B" w14:textId="5F0A636C" w:rsidR="008D5D44" w:rsidRDefault="008D5D44" w:rsidP="009E1A80">
      <w:pPr>
        <w:pStyle w:val="af7"/>
        <w:rPr>
          <w:noProof/>
        </w:rPr>
      </w:pPr>
      <w:r>
        <w:rPr>
          <w:noProof/>
        </w:rPr>
        <w:lastRenderedPageBreak/>
        <mc:AlternateContent>
          <mc:Choice Requires="wps">
            <w:drawing>
              <wp:anchor distT="0" distB="0" distL="114300" distR="114300" simplePos="0" relativeHeight="251663360" behindDoc="0" locked="0" layoutInCell="1" allowOverlap="1" wp14:anchorId="2C950D0A" wp14:editId="67C2144C">
                <wp:simplePos x="0" y="0"/>
                <wp:positionH relativeFrom="column">
                  <wp:posOffset>354965</wp:posOffset>
                </wp:positionH>
                <wp:positionV relativeFrom="paragraph">
                  <wp:posOffset>3901440</wp:posOffset>
                </wp:positionV>
                <wp:extent cx="5245100" cy="635"/>
                <wp:effectExtent l="0" t="0" r="0" b="2540"/>
                <wp:wrapTopAndBottom/>
                <wp:docPr id="8" name="Надпись 8"/>
                <wp:cNvGraphicFramePr/>
                <a:graphic xmlns:a="http://schemas.openxmlformats.org/drawingml/2006/main">
                  <a:graphicData uri="http://schemas.microsoft.com/office/word/2010/wordprocessingShape">
                    <wps:wsp>
                      <wps:cNvSpPr txBox="1"/>
                      <wps:spPr>
                        <a:xfrm>
                          <a:off x="0" y="0"/>
                          <a:ext cx="5245100" cy="635"/>
                        </a:xfrm>
                        <a:prstGeom prst="rect">
                          <a:avLst/>
                        </a:prstGeom>
                        <a:solidFill>
                          <a:prstClr val="white"/>
                        </a:solidFill>
                        <a:ln>
                          <a:noFill/>
                        </a:ln>
                      </wps:spPr>
                      <wps:txbx>
                        <w:txbxContent>
                          <w:p w14:paraId="5A00B7A9" w14:textId="7CE00D94" w:rsidR="008D5D44" w:rsidRPr="00417049" w:rsidRDefault="008D5D44" w:rsidP="008D5D44">
                            <w:pPr>
                              <w:pStyle w:val="afe"/>
                              <w:rPr>
                                <w:i w:val="0"/>
                                <w:iCs w:val="0"/>
                                <w:noProof/>
                                <w:color w:val="000000" w:themeColor="text1"/>
                                <w:sz w:val="24"/>
                                <w:szCs w:val="24"/>
                              </w:rPr>
                            </w:pPr>
                            <w:r w:rsidRPr="00417049">
                              <w:rPr>
                                <w:i w:val="0"/>
                                <w:iCs w:val="0"/>
                                <w:color w:val="000000" w:themeColor="text1"/>
                                <w:sz w:val="24"/>
                                <w:szCs w:val="24"/>
                              </w:rPr>
                              <w:t xml:space="preserve">Рисунок </w:t>
                            </w:r>
                            <w:r w:rsidRPr="00417049">
                              <w:rPr>
                                <w:i w:val="0"/>
                                <w:iCs w:val="0"/>
                                <w:color w:val="000000" w:themeColor="text1"/>
                                <w:sz w:val="24"/>
                                <w:szCs w:val="24"/>
                              </w:rPr>
                              <w:fldChar w:fldCharType="begin"/>
                            </w:r>
                            <w:r w:rsidRPr="00417049">
                              <w:rPr>
                                <w:i w:val="0"/>
                                <w:iCs w:val="0"/>
                                <w:color w:val="000000" w:themeColor="text1"/>
                                <w:sz w:val="24"/>
                                <w:szCs w:val="24"/>
                              </w:rPr>
                              <w:instrText xml:space="preserve"> SEQ Рисунок \* ARABIC </w:instrText>
                            </w:r>
                            <w:r w:rsidRPr="00417049">
                              <w:rPr>
                                <w:i w:val="0"/>
                                <w:iCs w:val="0"/>
                                <w:color w:val="000000" w:themeColor="text1"/>
                                <w:sz w:val="24"/>
                                <w:szCs w:val="24"/>
                              </w:rPr>
                              <w:fldChar w:fldCharType="separate"/>
                            </w:r>
                            <w:r w:rsidR="000A5C50">
                              <w:rPr>
                                <w:i w:val="0"/>
                                <w:iCs w:val="0"/>
                                <w:noProof/>
                                <w:color w:val="000000" w:themeColor="text1"/>
                                <w:sz w:val="24"/>
                                <w:szCs w:val="24"/>
                              </w:rPr>
                              <w:t>1</w:t>
                            </w:r>
                            <w:r w:rsidRPr="00417049">
                              <w:rPr>
                                <w:i w:val="0"/>
                                <w:iCs w:val="0"/>
                                <w:color w:val="000000" w:themeColor="text1"/>
                                <w:sz w:val="24"/>
                                <w:szCs w:val="24"/>
                              </w:rPr>
                              <w:fldChar w:fldCharType="end"/>
                            </w:r>
                            <w:r w:rsidRPr="00417049">
                              <w:rPr>
                                <w:i w:val="0"/>
                                <w:iCs w:val="0"/>
                                <w:color w:val="000000" w:themeColor="text1"/>
                                <w:sz w:val="24"/>
                                <w:szCs w:val="24"/>
                              </w:rPr>
                              <w:t xml:space="preserve"> - Порядок выполнения действий при обработке естественного языка</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C950D0A" id="_x0000_t202" coordsize="21600,21600" o:spt="202" path="m,l,21600r21600,l21600,xe">
                <v:stroke joinstyle="miter"/>
                <v:path gradientshapeok="t" o:connecttype="rect"/>
              </v:shapetype>
              <v:shape id="Надпись 8" o:spid="_x0000_s1026" type="#_x0000_t202" style="position:absolute;left:0;text-align:left;margin-left:27.95pt;margin-top:307.2pt;width:413pt;height:.0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iEFQIAADgEAAAOAAAAZHJzL2Uyb0RvYy54bWysU8Fu2zAMvQ/YPwi6L06ypRiMOEWWIsOA&#10;oC2QDj0rshQbkEWNUmJ3Xz9KtpOu22nYRaZF6lF872l52zWGnRX6GmzBZ5MpZ8pKKGt7LPj3p+2H&#10;z5z5IGwpDFhV8Bfl+e3q/btl63I1hwpMqZARiPV56wpeheDyLPOyUo3wE3DKUlIDNiLQLx6zEkVL&#10;6I3J5tPpTdYClg5BKu9p965P8lXC11rJ8KC1V4GZgtPdQloxrYe4ZqulyI8oXFXL4RriH27RiNpS&#10;0wvUnQiCnbD+A6qpJYIHHSYSmgy0rqVKM9A0s+mbafaVcCrNQuR4d6HJ/z9YeX/eu0dkofsCHQkY&#10;CWmdzz1txnk6jU380k0Z5YnClwttqgtM0uZi/mkxm1JKUu7m4yJiZNejDn34qqBhMSg4kiaJKnHe&#10;+dCXjiWxkwdTl9vamPgTExuD7CxIv7aqgxrAf6syNtZaiKd6wLiTXeeIUegO3TDcAcoXmhmht4N3&#10;cltTo53w4VEg6U+zkKfDAy3aQFtwGCLOKsCff9uP9SQLZTlryU8F9z9OAhVn5pslwaL5xgDH4DAG&#10;9tRsgEac0WtxMoV0AIMZQ43QPJPV17ELpYSV1KvgYQw3oXc1PRWp1utURBZzIuzs3skIPRL61D0L&#10;dIMcgVS8h9FpIn+jSl+bdHHrUyCKk2SR0J7FgWeyZxJ9eErR/6//U9X1wa9+AQAA//8DAFBLAwQU&#10;AAYACAAAACEADwUKq+AAAAAKAQAADwAAAGRycy9kb3ducmV2LnhtbEyPsU7DMBCGdyTewTokFkSd&#10;QBKlIU5VVTDAUhG6dHNjNw7E5yh22vD2HF1gvP8+/fdduZptz0569J1DAfEiAqaxcarDVsDu4+U+&#10;B+aDRCV7h1rAt/awqq6vSlkod8Z3fapDy6gEfSEFmBCGgnPfGG2lX7hBI+2ObrQy0Di2XI3yTOW2&#10;5w9RlHErO6QLRg56Y3TzVU9WwDbZb83ddHx+WyeP4+tu2mSfbS3E7c28fgIW9Bz+YPjVJ3WoyOng&#10;JlSe9QLSdEmkgCxOEmAE5HlMyeGSpMCrkv9/ofoBAAD//wMAUEsBAi0AFAAGAAgAAAAhALaDOJL+&#10;AAAA4QEAABMAAAAAAAAAAAAAAAAAAAAAAFtDb250ZW50X1R5cGVzXS54bWxQSwECLQAUAAYACAAA&#10;ACEAOP0h/9YAAACUAQAACwAAAAAAAAAAAAAAAAAvAQAAX3JlbHMvLnJlbHNQSwECLQAUAAYACAAA&#10;ACEAoVf4hBUCAAA4BAAADgAAAAAAAAAAAAAAAAAuAgAAZHJzL2Uyb0RvYy54bWxQSwECLQAUAAYA&#10;CAAAACEADwUKq+AAAAAKAQAADwAAAAAAAAAAAAAAAABvBAAAZHJzL2Rvd25yZXYueG1sUEsFBgAA&#10;AAAEAAQA8wAAAHwFAAAAAA==&#10;" stroked="f">
                <v:textbox style="mso-fit-shape-to-text:t" inset="0,0,0,0">
                  <w:txbxContent>
                    <w:p w14:paraId="5A00B7A9" w14:textId="7CE00D94" w:rsidR="008D5D44" w:rsidRPr="00417049" w:rsidRDefault="008D5D44" w:rsidP="008D5D44">
                      <w:pPr>
                        <w:pStyle w:val="afe"/>
                        <w:rPr>
                          <w:i w:val="0"/>
                          <w:iCs w:val="0"/>
                          <w:noProof/>
                          <w:color w:val="000000" w:themeColor="text1"/>
                          <w:sz w:val="24"/>
                          <w:szCs w:val="24"/>
                        </w:rPr>
                      </w:pPr>
                      <w:r w:rsidRPr="00417049">
                        <w:rPr>
                          <w:i w:val="0"/>
                          <w:iCs w:val="0"/>
                          <w:color w:val="000000" w:themeColor="text1"/>
                          <w:sz w:val="24"/>
                          <w:szCs w:val="24"/>
                        </w:rPr>
                        <w:t xml:space="preserve">Рисунок </w:t>
                      </w:r>
                      <w:r w:rsidRPr="00417049">
                        <w:rPr>
                          <w:i w:val="0"/>
                          <w:iCs w:val="0"/>
                          <w:color w:val="000000" w:themeColor="text1"/>
                          <w:sz w:val="24"/>
                          <w:szCs w:val="24"/>
                        </w:rPr>
                        <w:fldChar w:fldCharType="begin"/>
                      </w:r>
                      <w:r w:rsidRPr="00417049">
                        <w:rPr>
                          <w:i w:val="0"/>
                          <w:iCs w:val="0"/>
                          <w:color w:val="000000" w:themeColor="text1"/>
                          <w:sz w:val="24"/>
                          <w:szCs w:val="24"/>
                        </w:rPr>
                        <w:instrText xml:space="preserve"> SEQ Рисунок \* ARABIC </w:instrText>
                      </w:r>
                      <w:r w:rsidRPr="00417049">
                        <w:rPr>
                          <w:i w:val="0"/>
                          <w:iCs w:val="0"/>
                          <w:color w:val="000000" w:themeColor="text1"/>
                          <w:sz w:val="24"/>
                          <w:szCs w:val="24"/>
                        </w:rPr>
                        <w:fldChar w:fldCharType="separate"/>
                      </w:r>
                      <w:r w:rsidR="000A5C50">
                        <w:rPr>
                          <w:i w:val="0"/>
                          <w:iCs w:val="0"/>
                          <w:noProof/>
                          <w:color w:val="000000" w:themeColor="text1"/>
                          <w:sz w:val="24"/>
                          <w:szCs w:val="24"/>
                        </w:rPr>
                        <w:t>1</w:t>
                      </w:r>
                      <w:r w:rsidRPr="00417049">
                        <w:rPr>
                          <w:i w:val="0"/>
                          <w:iCs w:val="0"/>
                          <w:color w:val="000000" w:themeColor="text1"/>
                          <w:sz w:val="24"/>
                          <w:szCs w:val="24"/>
                        </w:rPr>
                        <w:fldChar w:fldCharType="end"/>
                      </w:r>
                      <w:r w:rsidRPr="00417049">
                        <w:rPr>
                          <w:i w:val="0"/>
                          <w:iCs w:val="0"/>
                          <w:color w:val="000000" w:themeColor="text1"/>
                          <w:sz w:val="24"/>
                          <w:szCs w:val="24"/>
                        </w:rPr>
                        <w:t xml:space="preserve"> - Порядок выполнения действий при обработке естественного языка</w:t>
                      </w:r>
                    </w:p>
                  </w:txbxContent>
                </v:textbox>
                <w10:wrap type="topAndBottom"/>
              </v:shape>
            </w:pict>
          </mc:Fallback>
        </mc:AlternateContent>
      </w:r>
      <w:r>
        <w:rPr>
          <w:noProof/>
        </w:rPr>
        <w:drawing>
          <wp:anchor distT="0" distB="0" distL="114300" distR="114300" simplePos="0" relativeHeight="251661312" behindDoc="0" locked="0" layoutInCell="1" allowOverlap="1" wp14:anchorId="1F01647E" wp14:editId="0DC59EA2">
            <wp:simplePos x="1530350" y="717550"/>
            <wp:positionH relativeFrom="page">
              <wp:align>center</wp:align>
            </wp:positionH>
            <wp:positionV relativeFrom="paragraph">
              <wp:posOffset>0</wp:posOffset>
            </wp:positionV>
            <wp:extent cx="1908000" cy="3866400"/>
            <wp:effectExtent l="0" t="0" r="0" b="1270"/>
            <wp:wrapTopAndBottom/>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8000" cy="386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6DA767B" w14:textId="6D852C7D" w:rsidR="00B836E3" w:rsidRDefault="00B836E3" w:rsidP="009E1A80">
      <w:pPr>
        <w:pStyle w:val="af7"/>
      </w:pPr>
      <w:r>
        <w:t>Рассмотрим каждый процесс</w:t>
      </w:r>
      <w:r w:rsidR="009E1A80">
        <w:t xml:space="preserve"> на примере отдельно взятой фразы, которая может быть в работе студента: «</w:t>
      </w:r>
      <w:r w:rsidR="009E1A80" w:rsidRPr="009E1A80">
        <w:t>Программа считывает данные из файла, затем обрабатывает их через конвейер (</w:t>
      </w:r>
      <w:proofErr w:type="spellStart"/>
      <w:r w:rsidR="009E1A80" w:rsidRPr="009E1A80">
        <w:t>pipeline</w:t>
      </w:r>
      <w:proofErr w:type="spellEnd"/>
      <w:r w:rsidR="009E1A80" w:rsidRPr="009E1A80">
        <w:t>) и выводит итоговый результат.».</w:t>
      </w:r>
    </w:p>
    <w:p w14:paraId="298DE10D" w14:textId="2089918F" w:rsidR="009E1A80" w:rsidRDefault="009E1A80" w:rsidP="009E1A80">
      <w:pPr>
        <w:pStyle w:val="af7"/>
      </w:pPr>
      <w:r>
        <w:t>Во-первых, исходное предложение будет разбито на токены – минимально значимые единицы текста. По итогу выполнения данного процесса буд</w:t>
      </w:r>
      <w:r w:rsidR="00787D18">
        <w:t>у</w:t>
      </w:r>
      <w:r>
        <w:t>т получен</w:t>
      </w:r>
      <w:r w:rsidR="00787D18">
        <w:t>ы</w:t>
      </w:r>
      <w:r>
        <w:t xml:space="preserve"> следующие токены: «Программа», «считывает», «данные», «из», «файла», «,», «затем», «обрабатывает», «их», «через», «</w:t>
      </w:r>
      <w:r w:rsidRPr="009E1A80">
        <w:t>конвейер</w:t>
      </w:r>
      <w:r>
        <w:t>», «</w:t>
      </w:r>
      <w:r w:rsidRPr="009E1A80">
        <w:t>(</w:t>
      </w:r>
      <w:r>
        <w:t>», «</w:t>
      </w:r>
      <w:proofErr w:type="spellStart"/>
      <w:r w:rsidRPr="009E1A80">
        <w:t>pipeline</w:t>
      </w:r>
      <w:proofErr w:type="spellEnd"/>
      <w:r>
        <w:t>», «</w:t>
      </w:r>
      <w:r w:rsidRPr="009E1A80">
        <w:t>)</w:t>
      </w:r>
      <w:r>
        <w:t>»,</w:t>
      </w:r>
      <w:r w:rsidRPr="009E1A80">
        <w:t xml:space="preserve"> </w:t>
      </w:r>
      <w:r>
        <w:t>«</w:t>
      </w:r>
      <w:r w:rsidRPr="009E1A80">
        <w:t>и</w:t>
      </w:r>
      <w:r>
        <w:t>»,</w:t>
      </w:r>
      <w:r w:rsidRPr="009E1A80">
        <w:t xml:space="preserve"> </w:t>
      </w:r>
      <w:r>
        <w:t>«</w:t>
      </w:r>
      <w:r w:rsidRPr="009E1A80">
        <w:t>выводит</w:t>
      </w:r>
      <w:r>
        <w:t>»,</w:t>
      </w:r>
      <w:r w:rsidRPr="009E1A80">
        <w:t xml:space="preserve"> </w:t>
      </w:r>
      <w:r>
        <w:t>«</w:t>
      </w:r>
      <w:r w:rsidRPr="009E1A80">
        <w:t>итоговый</w:t>
      </w:r>
      <w:r>
        <w:t>»,</w:t>
      </w:r>
      <w:r w:rsidRPr="009E1A80">
        <w:t xml:space="preserve"> </w:t>
      </w:r>
      <w:r>
        <w:t>«</w:t>
      </w:r>
      <w:r w:rsidRPr="009E1A80">
        <w:t>результат</w:t>
      </w:r>
      <w:r>
        <w:t>», «</w:t>
      </w:r>
      <w:r w:rsidRPr="009E1A80">
        <w:t>.</w:t>
      </w:r>
      <w:r>
        <w:t>».</w:t>
      </w:r>
    </w:p>
    <w:p w14:paraId="17D935CD" w14:textId="726666E2" w:rsidR="009E1A80" w:rsidRDefault="009E1A80" w:rsidP="009E1A80">
      <w:pPr>
        <w:pStyle w:val="af7"/>
      </w:pPr>
      <w:r>
        <w:t xml:space="preserve">Во-вторых, проводится </w:t>
      </w:r>
      <w:proofErr w:type="spellStart"/>
      <w:r>
        <w:t>лемматизация</w:t>
      </w:r>
      <w:proofErr w:type="spellEnd"/>
      <w:r>
        <w:t xml:space="preserve"> – приведение слов к начальной форме. Также, на этом этапе слова часто приводятся к одному регистру, для избежания ошибочного </w:t>
      </w:r>
      <w:r w:rsidR="00787D18">
        <w:t>интерпретации</w:t>
      </w:r>
      <w:r>
        <w:t xml:space="preserve"> смысла</w:t>
      </w:r>
      <w:r w:rsidR="00787D18">
        <w:t xml:space="preserve"> одно и того же слова</w:t>
      </w:r>
      <w:r>
        <w:t>.</w:t>
      </w:r>
      <w:r w:rsidR="00787D18">
        <w:t xml:space="preserve"> В результате выполнения этих задач получается преобразованный набор токенов</w:t>
      </w:r>
      <w:r w:rsidR="002B0FC2">
        <w:t>: «программа», «считывать», «данные», «из», «файл», «,», «затем», «обрабатывать», «их», «через», «</w:t>
      </w:r>
      <w:r w:rsidR="002B0FC2" w:rsidRPr="009E1A80">
        <w:t>конвейер</w:t>
      </w:r>
      <w:r w:rsidR="002B0FC2">
        <w:t>», «</w:t>
      </w:r>
      <w:r w:rsidR="002B0FC2" w:rsidRPr="009E1A80">
        <w:t>(</w:t>
      </w:r>
      <w:r w:rsidR="002B0FC2">
        <w:t>», «</w:t>
      </w:r>
      <w:proofErr w:type="spellStart"/>
      <w:r w:rsidR="002B0FC2" w:rsidRPr="009E1A80">
        <w:t>pipeline</w:t>
      </w:r>
      <w:proofErr w:type="spellEnd"/>
      <w:r w:rsidR="002B0FC2">
        <w:t>», «</w:t>
      </w:r>
      <w:r w:rsidR="002B0FC2" w:rsidRPr="009E1A80">
        <w:t>)</w:t>
      </w:r>
      <w:r w:rsidR="002B0FC2">
        <w:t>»,</w:t>
      </w:r>
      <w:r w:rsidR="002B0FC2" w:rsidRPr="009E1A80">
        <w:t xml:space="preserve"> </w:t>
      </w:r>
      <w:r w:rsidR="002B0FC2">
        <w:t>«</w:t>
      </w:r>
      <w:r w:rsidR="002B0FC2" w:rsidRPr="009E1A80">
        <w:t>и</w:t>
      </w:r>
      <w:r w:rsidR="002B0FC2">
        <w:t>»,</w:t>
      </w:r>
      <w:r w:rsidR="002B0FC2" w:rsidRPr="009E1A80">
        <w:t xml:space="preserve"> </w:t>
      </w:r>
      <w:r w:rsidR="002B0FC2">
        <w:t>«</w:t>
      </w:r>
      <w:r w:rsidR="002B0FC2" w:rsidRPr="009E1A80">
        <w:t>выводит</w:t>
      </w:r>
      <w:r w:rsidR="002B0FC2">
        <w:t>ь»,</w:t>
      </w:r>
      <w:r w:rsidR="002B0FC2" w:rsidRPr="009E1A80">
        <w:t xml:space="preserve"> </w:t>
      </w:r>
      <w:r w:rsidR="002B0FC2">
        <w:t>«</w:t>
      </w:r>
      <w:r w:rsidR="002B0FC2" w:rsidRPr="009E1A80">
        <w:t>итоговый</w:t>
      </w:r>
      <w:r w:rsidR="002B0FC2">
        <w:t>»,</w:t>
      </w:r>
      <w:r w:rsidR="002B0FC2" w:rsidRPr="009E1A80">
        <w:t xml:space="preserve"> </w:t>
      </w:r>
      <w:r w:rsidR="002B0FC2">
        <w:t>«</w:t>
      </w:r>
      <w:r w:rsidR="002B0FC2" w:rsidRPr="009E1A80">
        <w:t>результат</w:t>
      </w:r>
      <w:r w:rsidR="002B0FC2">
        <w:t>», «</w:t>
      </w:r>
      <w:r w:rsidR="002B0FC2" w:rsidRPr="009E1A80">
        <w:t>.</w:t>
      </w:r>
      <w:r w:rsidR="002B0FC2">
        <w:t>».</w:t>
      </w:r>
    </w:p>
    <w:p w14:paraId="1CB24578" w14:textId="1CC91E15" w:rsidR="002B0FC2" w:rsidRDefault="002B0FC2" w:rsidP="009E1A80">
      <w:pPr>
        <w:pStyle w:val="af7"/>
      </w:pPr>
      <w:r>
        <w:lastRenderedPageBreak/>
        <w:t>В-третьих, необходимо убрать из получившейся цепочки шум и стоп-слова. Стоп-слова – это не несущие смысловой нагрузки части речи,</w:t>
      </w:r>
      <w:r w:rsidR="00787D18">
        <w:t xml:space="preserve"> часто встречающиеся в тексте,</w:t>
      </w:r>
      <w:r>
        <w:t xml:space="preserve"> такие как </w:t>
      </w:r>
      <w:r w:rsidRPr="00417049">
        <w:t>союзы и предлоги, [</w:t>
      </w:r>
      <w:r w:rsidR="00B06303" w:rsidRPr="00417049">
        <w:t>21</w:t>
      </w:r>
      <w:r w:rsidRPr="00417049">
        <w:t>], а шум –</w:t>
      </w:r>
      <w:r>
        <w:t xml:space="preserve"> символы и элементы, мешающие анализу, такие как цифры, знаки пунктуации, лишние пробе</w:t>
      </w:r>
      <w:r w:rsidR="00787D18">
        <w:t>л</w:t>
      </w:r>
      <w:r>
        <w:t>ы и др.  При выполнении</w:t>
      </w:r>
      <w:r w:rsidR="00787D18">
        <w:t xml:space="preserve"> удаления</w:t>
      </w:r>
      <w:r>
        <w:t xml:space="preserve"> остается следующее: «программа», «считывать», «данные», «файл», «обрабатывать», «</w:t>
      </w:r>
      <w:r w:rsidRPr="009E1A80">
        <w:t>конвейер</w:t>
      </w:r>
      <w:r>
        <w:t>», «</w:t>
      </w:r>
      <w:proofErr w:type="spellStart"/>
      <w:r w:rsidRPr="009E1A80">
        <w:t>pipeline</w:t>
      </w:r>
      <w:proofErr w:type="spellEnd"/>
      <w:r>
        <w:t>»,</w:t>
      </w:r>
      <w:r w:rsidRPr="009E1A80">
        <w:t xml:space="preserve"> </w:t>
      </w:r>
      <w:r>
        <w:t>«</w:t>
      </w:r>
      <w:r w:rsidRPr="009E1A80">
        <w:t>выводит</w:t>
      </w:r>
      <w:r>
        <w:t>ь»,</w:t>
      </w:r>
      <w:r w:rsidRPr="009E1A80">
        <w:t xml:space="preserve"> </w:t>
      </w:r>
      <w:r>
        <w:t>«</w:t>
      </w:r>
      <w:r w:rsidRPr="009E1A80">
        <w:t>итоговый</w:t>
      </w:r>
      <w:r>
        <w:t>»,</w:t>
      </w:r>
      <w:r w:rsidRPr="009E1A80">
        <w:t xml:space="preserve"> </w:t>
      </w:r>
      <w:r>
        <w:t>«</w:t>
      </w:r>
      <w:r w:rsidRPr="009E1A80">
        <w:t>результат</w:t>
      </w:r>
      <w:r>
        <w:t xml:space="preserve">». </w:t>
      </w:r>
    </w:p>
    <w:p w14:paraId="1C0427AB" w14:textId="7ABF8787" w:rsidR="00787D18" w:rsidRDefault="00787D18" w:rsidP="009E1A80">
      <w:pPr>
        <w:pStyle w:val="af7"/>
      </w:pPr>
      <w:r>
        <w:t>Далее выделяются сущности, несущие важную смысловую нагрузку в отдельно взятом контексте. В данном случае это будут «программа» (важный термин в условиях лабораторной работы по информатике), «данные» и «файл» (объекты), «конвейер» и «</w:t>
      </w:r>
      <w:proofErr w:type="spellStart"/>
      <w:r w:rsidRPr="009E1A80">
        <w:t>pipeline</w:t>
      </w:r>
      <w:proofErr w:type="spellEnd"/>
      <w:r>
        <w:t>» (технические понятия).</w:t>
      </w:r>
    </w:p>
    <w:p w14:paraId="62E008B0" w14:textId="11198361" w:rsidR="00787D18" w:rsidRDefault="007F0E12" w:rsidP="009E1A80">
      <w:pPr>
        <w:pStyle w:val="af7"/>
      </w:pPr>
      <w:r>
        <w:t xml:space="preserve">Заключительным этапом обработки становится векторизация или, как было описано в 1.2, получение </w:t>
      </w:r>
      <w:proofErr w:type="spellStart"/>
      <w:r>
        <w:t>эмбеддингов</w:t>
      </w:r>
      <w:proofErr w:type="spellEnd"/>
      <w:r>
        <w:t xml:space="preserve">. Процесс векторизации заключается в преобразовании текста в числовые данные, с которыми ИИ-модель может работать. Особенность заключается в том, что семантически близкие понятия </w:t>
      </w:r>
      <w:r w:rsidR="00DF7B62">
        <w:t>располагаются</w:t>
      </w:r>
      <w:r>
        <w:t xml:space="preserve"> рядом</w:t>
      </w:r>
      <w:r w:rsidR="002047B6">
        <w:t>. Так токены «конвейер» и «</w:t>
      </w:r>
      <w:r w:rsidR="002047B6">
        <w:rPr>
          <w:lang w:val="en-US"/>
        </w:rPr>
        <w:t>pipeline</w:t>
      </w:r>
      <w:r w:rsidR="002047B6">
        <w:t>» будут иметь схожее векторное представление, так как означают одно и то же.</w:t>
      </w:r>
    </w:p>
    <w:p w14:paraId="1C52F7F3" w14:textId="4E5B37B0" w:rsidR="007F0E12" w:rsidRPr="007F0E12" w:rsidRDefault="007F0E12" w:rsidP="009E1A80">
      <w:pPr>
        <w:pStyle w:val="af7"/>
      </w:pPr>
      <w:r>
        <w:t xml:space="preserve">Таким образом, изначальный текст лабораторной работы подготавливается к </w:t>
      </w:r>
      <w:r w:rsidR="002047B6">
        <w:t>дальнейшей обработке большой языковой моделью.</w:t>
      </w:r>
    </w:p>
    <w:p w14:paraId="7ABE6A92" w14:textId="77777777" w:rsidR="00571E5E" w:rsidRDefault="00571E5E" w:rsidP="00571E5E"/>
    <w:p w14:paraId="086F48FB" w14:textId="2A43188A" w:rsidR="00571E5E" w:rsidRDefault="00895C78" w:rsidP="00895C78">
      <w:pPr>
        <w:pStyle w:val="2"/>
      </w:pPr>
      <w:bookmarkStart w:id="5" w:name="_Toc230005506"/>
      <w:r w:rsidRPr="00895C78">
        <w:t xml:space="preserve">1.4 </w:t>
      </w:r>
      <w:r w:rsidR="00176A97" w:rsidRPr="00176A97">
        <w:t>Обзор больших языковых моделей: архитектура и общие принципы работы</w:t>
      </w:r>
      <w:bookmarkEnd w:id="5"/>
    </w:p>
    <w:p w14:paraId="313BDB72" w14:textId="77777777" w:rsidR="00DF7B62" w:rsidRDefault="00DF7B62" w:rsidP="00DF7B62">
      <w:pPr>
        <w:pStyle w:val="af7"/>
      </w:pPr>
    </w:p>
    <w:p w14:paraId="24498A5A" w14:textId="2BC45A8F" w:rsidR="00DF7B62" w:rsidRPr="00AD6486" w:rsidRDefault="005E16EA" w:rsidP="00DF7B62">
      <w:pPr>
        <w:pStyle w:val="af7"/>
      </w:pPr>
      <w:r>
        <w:rPr>
          <w:lang w:val="en-US"/>
        </w:rPr>
        <w:t>LLM</w:t>
      </w:r>
      <w:r w:rsidRPr="00AD6486">
        <w:t xml:space="preserve"> (</w:t>
      </w:r>
      <w:r>
        <w:t>англ</w:t>
      </w:r>
      <w:r w:rsidRPr="00AD6486">
        <w:t xml:space="preserve">. </w:t>
      </w:r>
      <w:r>
        <w:rPr>
          <w:lang w:val="en-US"/>
        </w:rPr>
        <w:t>Large</w:t>
      </w:r>
      <w:r w:rsidRPr="00700A66">
        <w:t xml:space="preserve"> </w:t>
      </w:r>
      <w:r>
        <w:rPr>
          <w:lang w:val="en-US"/>
        </w:rPr>
        <w:t>Language</w:t>
      </w:r>
      <w:r w:rsidRPr="00700A66">
        <w:t xml:space="preserve"> </w:t>
      </w:r>
      <w:r>
        <w:rPr>
          <w:lang w:val="en-US"/>
        </w:rPr>
        <w:t>Model</w:t>
      </w:r>
      <w:r w:rsidR="00962945">
        <w:rPr>
          <w:lang w:val="en-US"/>
        </w:rPr>
        <w:t>s</w:t>
      </w:r>
      <w:r w:rsidRPr="00700A66">
        <w:t xml:space="preserve">, </w:t>
      </w:r>
      <w:r>
        <w:t>больш</w:t>
      </w:r>
      <w:r w:rsidR="00962945">
        <w:t>ие</w:t>
      </w:r>
      <w:r>
        <w:t xml:space="preserve"> языков</w:t>
      </w:r>
      <w:r w:rsidR="00962945">
        <w:t>ые</w:t>
      </w:r>
      <w:r>
        <w:t xml:space="preserve"> модел</w:t>
      </w:r>
      <w:r w:rsidR="00962945">
        <w:t>и</w:t>
      </w:r>
      <w:r w:rsidRPr="00700A66">
        <w:t>)</w:t>
      </w:r>
      <w:r w:rsidR="00700A66" w:rsidRPr="00700A66">
        <w:t xml:space="preserve"> </w:t>
      </w:r>
      <w:r w:rsidR="00700A66">
        <w:t>являются</w:t>
      </w:r>
      <w:r w:rsidR="005F5D52">
        <w:t xml:space="preserve"> одним из основных направлений</w:t>
      </w:r>
      <w:r w:rsidR="00700A66">
        <w:t xml:space="preserve"> развития ИИ на данный момент. </w:t>
      </w:r>
      <w:r w:rsidR="005F5D52">
        <w:t>Он</w:t>
      </w:r>
      <w:r w:rsidR="00962945">
        <w:t>и</w:t>
      </w:r>
      <w:r w:rsidR="005F5D52">
        <w:t xml:space="preserve"> использу</w:t>
      </w:r>
      <w:r w:rsidR="00983161">
        <w:t>ю</w:t>
      </w:r>
      <w:r w:rsidR="005F5D52">
        <w:t>т подходы обработки естественного язык</w:t>
      </w:r>
      <w:r w:rsidR="00983161">
        <w:t>а</w:t>
      </w:r>
      <w:r w:rsidR="00B2208D">
        <w:t xml:space="preserve"> и, в</w:t>
      </w:r>
      <w:r w:rsidR="005F5D52">
        <w:t xml:space="preserve"> отличи</w:t>
      </w:r>
      <w:r w:rsidR="00962945">
        <w:t>е</w:t>
      </w:r>
      <w:r w:rsidR="005F5D52">
        <w:t xml:space="preserve"> от классических </w:t>
      </w:r>
      <w:r w:rsidR="005F5D52" w:rsidRPr="00417049">
        <w:rPr>
          <w:lang w:val="en-US"/>
        </w:rPr>
        <w:t>NLP</w:t>
      </w:r>
      <w:r w:rsidR="005F5D52" w:rsidRPr="00417049">
        <w:t xml:space="preserve">-моделей, </w:t>
      </w:r>
      <w:r w:rsidR="005F5D52" w:rsidRPr="00417049">
        <w:rPr>
          <w:lang w:val="en-US"/>
        </w:rPr>
        <w:t>LLM</w:t>
      </w:r>
      <w:r w:rsidR="005F5D52" w:rsidRPr="00417049">
        <w:t xml:space="preserve"> также понима</w:t>
      </w:r>
      <w:r w:rsidR="00B2208D" w:rsidRPr="00417049">
        <w:t>ют контекст текста, являясь универсальным инструментом для решения многих задач, связанных с обработкой языковых данных [</w:t>
      </w:r>
      <w:r w:rsidR="00B06303" w:rsidRPr="00417049">
        <w:t>22</w:t>
      </w:r>
      <w:r w:rsidR="00B2208D" w:rsidRPr="00417049">
        <w:t>].</w:t>
      </w:r>
    </w:p>
    <w:p w14:paraId="01220B60" w14:textId="0515A743" w:rsidR="00DF7B62" w:rsidRDefault="00EB7596" w:rsidP="002F4E67">
      <w:pPr>
        <w:pStyle w:val="af7"/>
      </w:pPr>
      <w:r>
        <w:t xml:space="preserve">На данный момент практически все </w:t>
      </w:r>
      <w:r>
        <w:rPr>
          <w:lang w:val="en-US"/>
        </w:rPr>
        <w:t>LLM</w:t>
      </w:r>
      <w:r w:rsidRPr="00EB7596">
        <w:t>-</w:t>
      </w:r>
      <w:r>
        <w:t xml:space="preserve">модели используют </w:t>
      </w:r>
      <w:r>
        <w:rPr>
          <w:lang w:val="en-US"/>
        </w:rPr>
        <w:t>Transformer</w:t>
      </w:r>
      <w:r w:rsidRPr="00EB7596">
        <w:t>-</w:t>
      </w:r>
      <w:r>
        <w:t>архитектуру</w:t>
      </w:r>
      <w:r w:rsidRPr="00EB7596">
        <w:t xml:space="preserve">, </w:t>
      </w:r>
      <w:r>
        <w:t xml:space="preserve">которая состоит из двух частей: кодировщика и </w:t>
      </w:r>
      <w:proofErr w:type="spellStart"/>
      <w:r>
        <w:lastRenderedPageBreak/>
        <w:t>декодировщика</w:t>
      </w:r>
      <w:proofErr w:type="spellEnd"/>
      <w:r>
        <w:t xml:space="preserve">. Обе используют механизм </w:t>
      </w:r>
      <w:proofErr w:type="spellStart"/>
      <w:r>
        <w:t>самовнимания</w:t>
      </w:r>
      <w:proofErr w:type="spellEnd"/>
      <w:r>
        <w:t xml:space="preserve"> </w:t>
      </w:r>
      <w:r w:rsidRPr="00EB7596">
        <w:t>(</w:t>
      </w:r>
      <w:r>
        <w:rPr>
          <w:lang w:val="en-US"/>
        </w:rPr>
        <w:t>self</w:t>
      </w:r>
      <w:r w:rsidRPr="00EB7596">
        <w:t>-</w:t>
      </w:r>
      <w:r>
        <w:rPr>
          <w:lang w:val="en-US"/>
        </w:rPr>
        <w:t>attention</w:t>
      </w:r>
      <w:r w:rsidRPr="00EB7596">
        <w:t>)</w:t>
      </w:r>
      <w:r>
        <w:t>, то есть полученная информация сравнивается сама с собой для выявления наиболее значимых частей</w:t>
      </w:r>
      <w:r w:rsidR="001067B1">
        <w:t xml:space="preserve"> и </w:t>
      </w:r>
      <w:r w:rsidR="00B06303">
        <w:t>зависимости между словами</w:t>
      </w:r>
      <w:r w:rsidR="001763BB">
        <w:t xml:space="preserve"> </w:t>
      </w:r>
      <w:r w:rsidR="001763BB" w:rsidRPr="001763BB">
        <w:t>[1]</w:t>
      </w:r>
      <w:r w:rsidR="001067B1">
        <w:t>.</w:t>
      </w:r>
    </w:p>
    <w:p w14:paraId="5F5F0A95" w14:textId="6696D3B0" w:rsidR="0029131F" w:rsidRPr="00D305D4" w:rsidRDefault="0029131F" w:rsidP="0029131F">
      <w:pPr>
        <w:pStyle w:val="af7"/>
      </w:pPr>
      <w:r>
        <w:t xml:space="preserve">Этапы обучения </w:t>
      </w:r>
      <w:r>
        <w:rPr>
          <w:lang w:val="en-US"/>
        </w:rPr>
        <w:t>LLM</w:t>
      </w:r>
      <w:r w:rsidRPr="00010160">
        <w:t xml:space="preserve"> </w:t>
      </w:r>
      <w:r>
        <w:t xml:space="preserve">включают в себя </w:t>
      </w:r>
      <w:proofErr w:type="spellStart"/>
      <w:r>
        <w:t>предобучение</w:t>
      </w:r>
      <w:proofErr w:type="spellEnd"/>
      <w:r>
        <w:t xml:space="preserve"> и тонкую настройку (дообучение). </w:t>
      </w:r>
      <w:proofErr w:type="spellStart"/>
      <w:r>
        <w:t>Предобучение</w:t>
      </w:r>
      <w:proofErr w:type="spellEnd"/>
      <w:r>
        <w:t xml:space="preserve"> включает в себя изучение моделью огромного количества неразмеченных текстовых данных, на которых она учится выявлять закономерности и общие знания. Итогом такой операции является возможность предсказать следующее слово в предложении. Это вычислительно затратный и длительный процесс </w:t>
      </w:r>
      <w:r w:rsidRPr="00010160">
        <w:t>[</w:t>
      </w:r>
      <w:r>
        <w:t>24</w:t>
      </w:r>
      <w:r w:rsidRPr="0029131F">
        <w:t>].</w:t>
      </w:r>
      <w:r>
        <w:t xml:space="preserve"> </w:t>
      </w:r>
      <w:r w:rsidRPr="00D305D4">
        <w:t>Для дообучения используются специализированные данные, адаптирующие модель к конкретной предметной области</w:t>
      </w:r>
      <w:r>
        <w:t>.</w:t>
      </w:r>
    </w:p>
    <w:p w14:paraId="5C25D36A" w14:textId="77777777" w:rsidR="0029131F" w:rsidRDefault="0029131F" w:rsidP="0029131F">
      <w:pPr>
        <w:pStyle w:val="af7"/>
      </w:pPr>
      <w:r>
        <w:t xml:space="preserve">Основные возможности </w:t>
      </w:r>
      <w:r>
        <w:rPr>
          <w:lang w:val="en-US"/>
        </w:rPr>
        <w:t>LLM</w:t>
      </w:r>
      <w:r w:rsidRPr="00D305D4">
        <w:t xml:space="preserve"> </w:t>
      </w:r>
      <w:r>
        <w:t xml:space="preserve">охватывают широкий спектр задач, связанных с текстом и не только. Обученная модель может сгенерировать текст на естественном языке, проанализировать и </w:t>
      </w:r>
      <w:proofErr w:type="spellStart"/>
      <w:r>
        <w:t>суммаризировать</w:t>
      </w:r>
      <w:proofErr w:type="spellEnd"/>
      <w:r>
        <w:t xml:space="preserve"> данные, ответить на вопросы. При этом современные </w:t>
      </w:r>
      <w:r>
        <w:rPr>
          <w:lang w:val="en-US"/>
        </w:rPr>
        <w:t>LLM</w:t>
      </w:r>
      <w:r>
        <w:t xml:space="preserve"> включают также возможность использование режима «рассуждение», в котором будет отражена последовательность действий при генерации ответа, что позволяет повысить доверие к полученной информации.</w:t>
      </w:r>
    </w:p>
    <w:p w14:paraId="322C68D1" w14:textId="77777777" w:rsidR="0029131F" w:rsidRPr="001E5106" w:rsidRDefault="0029131F" w:rsidP="0029131F">
      <w:pPr>
        <w:pStyle w:val="af7"/>
      </w:pPr>
      <w:r>
        <w:t xml:space="preserve">Практически все </w:t>
      </w:r>
      <w:r>
        <w:rPr>
          <w:lang w:val="en-US"/>
        </w:rPr>
        <w:t>LLM</w:t>
      </w:r>
      <w:r w:rsidRPr="001E5106">
        <w:t xml:space="preserve"> </w:t>
      </w:r>
      <w:r>
        <w:t xml:space="preserve">также позволяют работать с программным кодом. Помимо генерации по запросу, они также могут реконструировать и комментировать даже сложные программные фрагменты, помогают в отладке и упрощают написание тестов. Специализированные модели, такие как </w:t>
      </w:r>
      <w:r w:rsidRPr="001E5106">
        <w:t>GPT-5-Codex</w:t>
      </w:r>
      <w:r>
        <w:t xml:space="preserve">, позволяют также находить уязвимости в готовых проектах. </w:t>
      </w:r>
    </w:p>
    <w:p w14:paraId="6CBDF590" w14:textId="77777777" w:rsidR="0029131F" w:rsidRPr="00C7013E" w:rsidRDefault="0029131F" w:rsidP="0029131F">
      <w:pPr>
        <w:pStyle w:val="af7"/>
      </w:pPr>
      <w:r>
        <w:t xml:space="preserve">Помимо использования собственных данных, они также могут осуществлять поиск по сети, анализируя полученные источники и используя их для формирования ответа, что является реализаций подхода </w:t>
      </w:r>
      <w:r>
        <w:rPr>
          <w:lang w:val="en-US"/>
        </w:rPr>
        <w:t>RAG</w:t>
      </w:r>
      <w:r w:rsidRPr="001E5106">
        <w:t>.</w:t>
      </w:r>
    </w:p>
    <w:p w14:paraId="4E8274C5" w14:textId="77777777" w:rsidR="0029131F" w:rsidRDefault="0029131F" w:rsidP="0029131F">
      <w:pPr>
        <w:pStyle w:val="af7"/>
      </w:pPr>
      <w:r>
        <w:rPr>
          <w:lang w:val="en-US"/>
        </w:rPr>
        <w:t>RAG</w:t>
      </w:r>
      <w:r w:rsidRPr="001E5106">
        <w:t xml:space="preserve"> </w:t>
      </w:r>
      <w:r>
        <w:t xml:space="preserve">бывает нескольких видов. В данной работе будут рассмотрены векторный и </w:t>
      </w:r>
      <w:proofErr w:type="spellStart"/>
      <w:r>
        <w:t>графовый</w:t>
      </w:r>
      <w:proofErr w:type="spellEnd"/>
      <w:r>
        <w:t>.</w:t>
      </w:r>
    </w:p>
    <w:p w14:paraId="7DC69349" w14:textId="77777777" w:rsidR="0029131F" w:rsidRDefault="0029131F" w:rsidP="0029131F">
      <w:pPr>
        <w:pStyle w:val="af7"/>
      </w:pPr>
      <w:r>
        <w:t xml:space="preserve">Графовой </w:t>
      </w:r>
      <w:r>
        <w:rPr>
          <w:lang w:val="en-US"/>
        </w:rPr>
        <w:t>RAG</w:t>
      </w:r>
      <w:r w:rsidRPr="00C7013E">
        <w:t xml:space="preserve"> </w:t>
      </w:r>
      <w:r>
        <w:t>работает по следующему принципу: сущности и понятия связываются в виде графов</w:t>
      </w:r>
      <w:r w:rsidRPr="00C7013E">
        <w:t xml:space="preserve"> </w:t>
      </w:r>
      <w:r>
        <w:t xml:space="preserve">знаний. Перемещаясь по ребрам, система может </w:t>
      </w:r>
      <w:r>
        <w:lastRenderedPageBreak/>
        <w:t>строить сложные логические цепочки и при этом не теряет основной идеи, что позволяет получать более осмысленные и контекстуально связанные результаты.</w:t>
      </w:r>
      <w:r w:rsidRPr="00DD5D4F">
        <w:rPr>
          <w:rFonts w:ascii="Segoe UI" w:hAnsi="Segoe UI" w:cs="Segoe UI"/>
          <w:i/>
          <w:iCs/>
          <w:color w:val="0F1115"/>
          <w:sz w:val="24"/>
          <w:szCs w:val="24"/>
          <w:shd w:val="clear" w:color="auto" w:fill="FFFFFF"/>
        </w:rPr>
        <w:t xml:space="preserve"> </w:t>
      </w:r>
      <w:r w:rsidRPr="00DD5D4F">
        <w:t xml:space="preserve">Однако </w:t>
      </w:r>
      <w:r>
        <w:t>при реализации модуля проверки лабораторных работ</w:t>
      </w:r>
      <w:r w:rsidRPr="00DD5D4F">
        <w:t xml:space="preserve"> основная задача </w:t>
      </w:r>
      <w:r>
        <w:t>–</w:t>
      </w:r>
      <w:r w:rsidRPr="00DD5D4F">
        <w:t xml:space="preserve"> находить смысловые соответствия в неструктурированных учебных текстах, </w:t>
      </w:r>
      <w:r>
        <w:t>поэтому</w:t>
      </w:r>
      <w:r w:rsidRPr="00DD5D4F">
        <w:t xml:space="preserve"> более эффективн</w:t>
      </w:r>
      <w:r>
        <w:t>о использовать</w:t>
      </w:r>
      <w:r w:rsidRPr="00DD5D4F">
        <w:t> векторный RAG.</w:t>
      </w:r>
      <w:r>
        <w:t xml:space="preserve"> Он извлекает из векторной базы данных фрагменты, которые близки к запросу, и использует их для генерации ответа. Реализация такого подхода быстрее и позволяет легко масштабировать систему.</w:t>
      </w:r>
    </w:p>
    <w:p w14:paraId="460D6309" w14:textId="77777777" w:rsidR="0029131F" w:rsidRDefault="0029131F" w:rsidP="0029131F">
      <w:pPr>
        <w:pStyle w:val="af7"/>
      </w:pPr>
      <w:r>
        <w:t xml:space="preserve">Однако, как уже было упомянуто в 1.2, у </w:t>
      </w:r>
      <w:r>
        <w:rPr>
          <w:lang w:val="en-US"/>
        </w:rPr>
        <w:t>LLM</w:t>
      </w:r>
      <w:r w:rsidRPr="00DD5D4F">
        <w:t xml:space="preserve"> </w:t>
      </w:r>
      <w:r>
        <w:t xml:space="preserve">есть недостатки. Использование </w:t>
      </w:r>
      <w:r>
        <w:rPr>
          <w:lang w:val="en-US"/>
        </w:rPr>
        <w:t>RAG</w:t>
      </w:r>
      <w:r>
        <w:t xml:space="preserve"> позволяет снизить возможность галлюцинаций, но не убирает ее полностью. Также модели имеют ограниченный контекст, что может быть критично при попытке проанализировать большой объем материала. По этой причине контекст стоит искусственно ограничивать.</w:t>
      </w:r>
    </w:p>
    <w:p w14:paraId="0A9D3281" w14:textId="77777777" w:rsidR="0029131F" w:rsidRPr="00DD5D4F" w:rsidRDefault="0029131F" w:rsidP="0029131F">
      <w:pPr>
        <w:pStyle w:val="af7"/>
      </w:pPr>
      <w:r>
        <w:t xml:space="preserve">Высокие вычислительные затраты и стоимость также ограничивают круг разработчиков. </w:t>
      </w:r>
    </w:p>
    <w:p w14:paraId="4BA7375C" w14:textId="77777777" w:rsidR="0029131F" w:rsidRPr="004C2834" w:rsidRDefault="0029131F" w:rsidP="0029131F">
      <w:pPr>
        <w:pStyle w:val="af7"/>
      </w:pPr>
      <w:r>
        <w:t xml:space="preserve">Отдельно стоит рассмотреть ИИ-агентов. Это следующий этап развития современных </w:t>
      </w:r>
      <w:r>
        <w:rPr>
          <w:lang w:val="en-US"/>
        </w:rPr>
        <w:t>LLM</w:t>
      </w:r>
      <w:r w:rsidRPr="004C2834">
        <w:t xml:space="preserve">, </w:t>
      </w:r>
      <w:r>
        <w:t xml:space="preserve">который расширяет идею внедрения ИИ в различные сферы. Так, если классические </w:t>
      </w:r>
      <w:r>
        <w:rPr>
          <w:lang w:val="en-US"/>
        </w:rPr>
        <w:t>LLM</w:t>
      </w:r>
      <w:r w:rsidRPr="004C2834">
        <w:t xml:space="preserve"> </w:t>
      </w:r>
      <w:r>
        <w:t xml:space="preserve">ограничены в своем функционале и могут действовать только после получения прямой команды (запроса), то агенты могут действовать автономно, основываясь на происходящих вокруг них событиях. </w:t>
      </w:r>
    </w:p>
    <w:p w14:paraId="69039C9C" w14:textId="77777777" w:rsidR="0029131F" w:rsidRPr="00A27FC2" w:rsidRDefault="0029131F" w:rsidP="0029131F">
      <w:pPr>
        <w:pStyle w:val="af7"/>
      </w:pPr>
      <w:r>
        <w:t xml:space="preserve">Таким образом, можно сделать вывод, что современные </w:t>
      </w:r>
      <w:r>
        <w:rPr>
          <w:lang w:val="en-US"/>
        </w:rPr>
        <w:t>LLM</w:t>
      </w:r>
      <w:r w:rsidRPr="00A27FC2">
        <w:t xml:space="preserve"> </w:t>
      </w:r>
      <w:r>
        <w:t xml:space="preserve">являются мощными инструментами при выполнении автоматизации различных процессов, включая проверку лабораторных работ. С усилением технологией </w:t>
      </w:r>
      <w:r>
        <w:rPr>
          <w:lang w:val="en-US"/>
        </w:rPr>
        <w:t>RAG</w:t>
      </w:r>
      <w:r>
        <w:t xml:space="preserve"> уменьшается вероятность галлюцинаций, и использование этого подхода для рассматриваемого модуля аргументировано и целесообразно.</w:t>
      </w:r>
    </w:p>
    <w:p w14:paraId="60F0C12E" w14:textId="77777777" w:rsidR="001763BB" w:rsidRPr="00895C78" w:rsidRDefault="001763BB" w:rsidP="002F4E67">
      <w:pPr>
        <w:pStyle w:val="af7"/>
      </w:pPr>
    </w:p>
    <w:p w14:paraId="7B535AEB" w14:textId="51F03553" w:rsidR="00571E5E" w:rsidRDefault="00571E5E">
      <w:pPr>
        <w:spacing w:after="200" w:line="276" w:lineRule="auto"/>
        <w:contextualSpacing w:val="0"/>
        <w:rPr>
          <w:sz w:val="28"/>
          <w:szCs w:val="28"/>
        </w:rPr>
      </w:pPr>
      <w:r>
        <w:br w:type="page"/>
      </w:r>
    </w:p>
    <w:p w14:paraId="2F14F05B" w14:textId="031EC8E3" w:rsidR="00571E5E" w:rsidRDefault="00571E5E" w:rsidP="00571E5E">
      <w:pPr>
        <w:pStyle w:val="1"/>
      </w:pPr>
      <w:bookmarkStart w:id="6" w:name="_Toc230005507"/>
      <w:r>
        <w:lastRenderedPageBreak/>
        <w:t xml:space="preserve">ГЛАВА 2. </w:t>
      </w:r>
      <w:r w:rsidR="00D534F4" w:rsidRPr="00D534F4">
        <w:t>Архитектура и программное обеспечение системы автоматизированной проверки</w:t>
      </w:r>
      <w:bookmarkEnd w:id="6"/>
    </w:p>
    <w:p w14:paraId="51559AFD" w14:textId="77777777" w:rsidR="00571E5E" w:rsidRDefault="00571E5E" w:rsidP="00D534F4">
      <w:pPr>
        <w:pStyle w:val="af7"/>
      </w:pPr>
    </w:p>
    <w:p w14:paraId="5C27C422" w14:textId="77777777" w:rsidR="00571E5E" w:rsidRDefault="00571E5E" w:rsidP="00D534F4">
      <w:pPr>
        <w:pStyle w:val="af7"/>
      </w:pPr>
    </w:p>
    <w:p w14:paraId="7C9C3F97" w14:textId="6E6AEE3F" w:rsidR="00571E5E" w:rsidRPr="00AD6486" w:rsidRDefault="00571E5E" w:rsidP="00D534F4">
      <w:pPr>
        <w:pStyle w:val="af7"/>
      </w:pPr>
    </w:p>
    <w:p w14:paraId="11406BA2" w14:textId="6C9BA9EA" w:rsidR="00571E5E" w:rsidRDefault="007A7B0A" w:rsidP="00571E5E">
      <w:pPr>
        <w:pStyle w:val="2"/>
      </w:pPr>
      <w:bookmarkStart w:id="7" w:name="_Toc230005508"/>
      <w:r>
        <w:t>2</w:t>
      </w:r>
      <w:r w:rsidR="00571E5E" w:rsidRPr="000257F4">
        <w:t xml:space="preserve">.1 </w:t>
      </w:r>
      <w:r>
        <w:t>Обзор выбранных инструментов</w:t>
      </w:r>
      <w:bookmarkEnd w:id="7"/>
    </w:p>
    <w:p w14:paraId="67AEFE90" w14:textId="72127C6A" w:rsidR="002F4E67" w:rsidRDefault="002F4E67" w:rsidP="002F4E67">
      <w:pPr>
        <w:pStyle w:val="af7"/>
        <w:ind w:firstLine="0"/>
      </w:pPr>
    </w:p>
    <w:p w14:paraId="19646ED1" w14:textId="01A42EAC" w:rsidR="002F4E67" w:rsidRDefault="002F4E67" w:rsidP="002F4E67">
      <w:pPr>
        <w:pStyle w:val="af7"/>
      </w:pPr>
      <w:r>
        <w:t xml:space="preserve">Модуль автоматизированной проверки лабораторных работ не является самостоятельным решением, а интегрирован в систему с рабочим названием </w:t>
      </w:r>
      <w:proofErr w:type="spellStart"/>
      <w:r>
        <w:rPr>
          <w:lang w:val="en-US"/>
        </w:rPr>
        <w:t>LumiQa</w:t>
      </w:r>
      <w:proofErr w:type="spellEnd"/>
      <w:r>
        <w:t>, в которо</w:t>
      </w:r>
      <w:r w:rsidR="00F43403">
        <w:t>й</w:t>
      </w:r>
      <w:r>
        <w:t xml:space="preserve"> учебные процессы</w:t>
      </w:r>
      <w:r w:rsidR="00AD1F71">
        <w:t xml:space="preserve"> (</w:t>
      </w:r>
      <w:r>
        <w:t>первично</w:t>
      </w:r>
      <w:r w:rsidR="00AD1F71">
        <w:t>е</w:t>
      </w:r>
      <w:r>
        <w:t xml:space="preserve"> тестировани</w:t>
      </w:r>
      <w:r w:rsidR="00AD1F71">
        <w:t>е</w:t>
      </w:r>
      <w:r>
        <w:t>, изучение теории и практики</w:t>
      </w:r>
      <w:r w:rsidR="00AD1F71">
        <w:t>,</w:t>
      </w:r>
      <w:r>
        <w:t xml:space="preserve"> выполнение контрольных заданий</w:t>
      </w:r>
      <w:r w:rsidR="00AD1F71">
        <w:t>)</w:t>
      </w:r>
      <w:r>
        <w:t xml:space="preserve"> сосуществуют. Поэтому инструменты выбирались по принципу технической согласованности, то есть каждый компонент должен решать поставленную задачу, при этом не вступая в конфликт</w:t>
      </w:r>
      <w:r w:rsidR="00AD1F71">
        <w:t xml:space="preserve"> с</w:t>
      </w:r>
      <w:r>
        <w:t xml:space="preserve"> остальными частями.</w:t>
      </w:r>
    </w:p>
    <w:p w14:paraId="0BBABC24" w14:textId="527139B5" w:rsidR="00F43403" w:rsidRPr="00F43403" w:rsidRDefault="002F4E67" w:rsidP="002F4E67">
      <w:pPr>
        <w:pStyle w:val="af7"/>
      </w:pPr>
      <w:r>
        <w:t xml:space="preserve">Для реализации серверной и клиентской части был выбран </w:t>
      </w:r>
      <w:r>
        <w:rPr>
          <w:lang w:val="en-US"/>
        </w:rPr>
        <w:t>Next</w:t>
      </w:r>
      <w:r w:rsidRPr="002F4E67">
        <w:t>.</w:t>
      </w:r>
      <w:proofErr w:type="spellStart"/>
      <w:r>
        <w:rPr>
          <w:lang w:val="en-US"/>
        </w:rPr>
        <w:t>js</w:t>
      </w:r>
      <w:proofErr w:type="spellEnd"/>
      <w:r w:rsidR="00425626">
        <w:t xml:space="preserve"> с </w:t>
      </w:r>
      <w:r w:rsidR="00425626">
        <w:rPr>
          <w:lang w:val="en-US"/>
        </w:rPr>
        <w:t>TypeScript</w:t>
      </w:r>
      <w:r w:rsidR="00425626" w:rsidRPr="00425626">
        <w:t xml:space="preserve">. </w:t>
      </w:r>
      <w:r w:rsidR="00425626">
        <w:rPr>
          <w:lang w:val="en-US"/>
        </w:rPr>
        <w:t>Next</w:t>
      </w:r>
      <w:r w:rsidR="00425626" w:rsidRPr="00425626">
        <w:t>.</w:t>
      </w:r>
      <w:proofErr w:type="spellStart"/>
      <w:r w:rsidR="00425626">
        <w:rPr>
          <w:lang w:val="en-US"/>
        </w:rPr>
        <w:t>js</w:t>
      </w:r>
      <w:proofErr w:type="spellEnd"/>
      <w:r w:rsidR="00425626" w:rsidRPr="00425626">
        <w:t xml:space="preserve"> – </w:t>
      </w:r>
      <w:r w:rsidR="00425626">
        <w:t xml:space="preserve">это фреймворк на базе </w:t>
      </w:r>
      <w:r w:rsidR="00425626">
        <w:rPr>
          <w:lang w:val="en-US"/>
        </w:rPr>
        <w:t>React</w:t>
      </w:r>
      <w:r w:rsidR="00425626" w:rsidRPr="00425626">
        <w:t xml:space="preserve">. </w:t>
      </w:r>
      <w:r w:rsidR="00425626">
        <w:t xml:space="preserve">Он позволяет при создании веб-приложения объединить клиентскую и серверную части, умеет обрабатывать запросы на сервере и предоставляет </w:t>
      </w:r>
      <w:r w:rsidR="00425626">
        <w:rPr>
          <w:lang w:val="en-US"/>
        </w:rPr>
        <w:t>API</w:t>
      </w:r>
      <w:r w:rsidR="00425626" w:rsidRPr="00425626">
        <w:t>-</w:t>
      </w:r>
      <w:r w:rsidR="00425626">
        <w:t>маршруты</w:t>
      </w:r>
      <w:r w:rsidR="00425626" w:rsidRPr="00425626">
        <w:t xml:space="preserve"> (</w:t>
      </w:r>
      <w:r w:rsidR="00425626">
        <w:t>англ</w:t>
      </w:r>
      <w:r w:rsidR="00425626" w:rsidRPr="00B31B03">
        <w:t xml:space="preserve">. </w:t>
      </w:r>
      <w:r w:rsidR="00425626" w:rsidRPr="00B31B03">
        <w:rPr>
          <w:lang w:val="en-US"/>
        </w:rPr>
        <w:t>Application</w:t>
      </w:r>
      <w:r w:rsidR="00425626" w:rsidRPr="00B31B03">
        <w:t xml:space="preserve"> </w:t>
      </w:r>
      <w:r w:rsidR="00425626" w:rsidRPr="00B31B03">
        <w:rPr>
          <w:lang w:val="en-US"/>
        </w:rPr>
        <w:t>Programming</w:t>
      </w:r>
      <w:r w:rsidR="00425626" w:rsidRPr="00B31B03">
        <w:t xml:space="preserve"> </w:t>
      </w:r>
      <w:r w:rsidR="00425626" w:rsidRPr="00B31B03">
        <w:rPr>
          <w:lang w:val="en-US"/>
        </w:rPr>
        <w:t>Interface</w:t>
      </w:r>
      <w:r w:rsidR="00425626" w:rsidRPr="00B31B03">
        <w:t xml:space="preserve">, </w:t>
      </w:r>
      <w:r w:rsidR="00425626">
        <w:t>программный</w:t>
      </w:r>
      <w:r w:rsidR="00425626" w:rsidRPr="00B31B03">
        <w:t xml:space="preserve"> </w:t>
      </w:r>
      <w:r w:rsidR="00425626">
        <w:t>интерфейс</w:t>
      </w:r>
      <w:r w:rsidR="00425626" w:rsidRPr="00425626">
        <w:t>)</w:t>
      </w:r>
      <w:r w:rsidR="00425626">
        <w:t xml:space="preserve"> для обмена данными. </w:t>
      </w:r>
      <w:r w:rsidR="00F43403">
        <w:t xml:space="preserve">В случае образовательной платформы возможность связать все процессы важна, так как один доменный объект проходит через несколько слоев: </w:t>
      </w:r>
      <w:r w:rsidR="00F43403">
        <w:rPr>
          <w:lang w:val="en-US"/>
        </w:rPr>
        <w:t>UI</w:t>
      </w:r>
      <w:r w:rsidR="00F43403" w:rsidRPr="00F43403">
        <w:t xml:space="preserve"> (</w:t>
      </w:r>
      <w:r w:rsidR="00F43403">
        <w:t xml:space="preserve">англ. </w:t>
      </w:r>
      <w:r w:rsidR="00F43403">
        <w:rPr>
          <w:lang w:val="en-US"/>
        </w:rPr>
        <w:t>User</w:t>
      </w:r>
      <w:r w:rsidR="00F43403" w:rsidRPr="00F43403">
        <w:t xml:space="preserve"> </w:t>
      </w:r>
      <w:r w:rsidR="00F43403">
        <w:rPr>
          <w:lang w:val="en-US"/>
        </w:rPr>
        <w:t>Interface</w:t>
      </w:r>
      <w:r w:rsidR="00F43403" w:rsidRPr="00F43403">
        <w:t xml:space="preserve">, </w:t>
      </w:r>
      <w:r w:rsidR="00F43403">
        <w:t>пользовательский интерфейс</w:t>
      </w:r>
      <w:r w:rsidR="00F43403" w:rsidRPr="00F43403">
        <w:t>)</w:t>
      </w:r>
      <w:r w:rsidR="00F43403">
        <w:t xml:space="preserve">, </w:t>
      </w:r>
      <w:r w:rsidR="00F43403">
        <w:rPr>
          <w:lang w:val="en-US"/>
        </w:rPr>
        <w:t>API</w:t>
      </w:r>
      <w:r w:rsidR="00F43403" w:rsidRPr="00F43403">
        <w:t xml:space="preserve">, </w:t>
      </w:r>
      <w:r w:rsidR="00F43403">
        <w:t xml:space="preserve">сервисный слой обработки и обратно в </w:t>
      </w:r>
      <w:r w:rsidR="00F43403">
        <w:rPr>
          <w:lang w:val="en-US"/>
        </w:rPr>
        <w:t>UI</w:t>
      </w:r>
      <w:r w:rsidR="00F43403" w:rsidRPr="00F43403">
        <w:t>.</w:t>
      </w:r>
    </w:p>
    <w:p w14:paraId="75044F5D" w14:textId="33029C3F" w:rsidR="002F4E67" w:rsidRDefault="00425626" w:rsidP="002F4E67">
      <w:pPr>
        <w:pStyle w:val="af7"/>
      </w:pPr>
      <w:r>
        <w:rPr>
          <w:lang w:val="en-US"/>
        </w:rPr>
        <w:t>TypeScript</w:t>
      </w:r>
      <w:r w:rsidRPr="00425626">
        <w:t xml:space="preserve"> </w:t>
      </w:r>
      <w:r>
        <w:t>является надстройкой</w:t>
      </w:r>
      <w:r w:rsidR="00AD1F71">
        <w:t xml:space="preserve"> над </w:t>
      </w:r>
      <w:r w:rsidR="00AD1F71">
        <w:rPr>
          <w:lang w:val="en-US"/>
        </w:rPr>
        <w:t>JavaScript</w:t>
      </w:r>
      <w:r>
        <w:t>, которая</w:t>
      </w:r>
      <w:r w:rsidR="00AD1F71">
        <w:t xml:space="preserve"> позволяет описывать типы данных и проверять корректность на этапе компиляции</w:t>
      </w:r>
      <w:r w:rsidR="00AD1F71" w:rsidRPr="00AD1F71">
        <w:t xml:space="preserve">. </w:t>
      </w:r>
      <w:r w:rsidR="00AD1F71">
        <w:t>Благодаря этому ошибки выявляются на момент написания кода, что значительно ускоря</w:t>
      </w:r>
      <w:r w:rsidR="00F43403">
        <w:t>е</w:t>
      </w:r>
      <w:r w:rsidR="00AD1F71">
        <w:t>т</w:t>
      </w:r>
      <w:r w:rsidR="00F43403">
        <w:t xml:space="preserve"> и упрощает</w:t>
      </w:r>
      <w:r w:rsidR="00AD1F71">
        <w:t xml:space="preserve"> </w:t>
      </w:r>
      <w:r w:rsidR="00F43403">
        <w:t>разработку</w:t>
      </w:r>
      <w:r w:rsidR="00AD1F71" w:rsidRPr="00AD1F71">
        <w:t xml:space="preserve"> </w:t>
      </w:r>
      <w:r w:rsidR="00AD1F71">
        <w:t xml:space="preserve">приложений </w:t>
      </w:r>
      <w:r w:rsidR="00AD1F71" w:rsidRPr="00AD1F71">
        <w:t>[23]</w:t>
      </w:r>
      <w:r w:rsidR="00AD1F71">
        <w:t>.</w:t>
      </w:r>
      <w:r w:rsidR="00F43403">
        <w:t xml:space="preserve"> Так</w:t>
      </w:r>
      <w:r w:rsidR="009C38A2">
        <w:t>ое сочетание</w:t>
      </w:r>
      <w:r w:rsidR="00F43403">
        <w:t xml:space="preserve"> инструментов необходим</w:t>
      </w:r>
      <w:r w:rsidR="00B736FA">
        <w:t>о</w:t>
      </w:r>
      <w:r w:rsidR="009C38A2">
        <w:t xml:space="preserve"> для</w:t>
      </w:r>
      <w:r w:rsidR="00F43403">
        <w:t xml:space="preserve"> сложн</w:t>
      </w:r>
      <w:r w:rsidR="009C38A2">
        <w:t>ых</w:t>
      </w:r>
      <w:r w:rsidR="00F43403">
        <w:t xml:space="preserve"> </w:t>
      </w:r>
      <w:r w:rsidR="009C38A2">
        <w:t>систем</w:t>
      </w:r>
      <w:r w:rsidR="00F43403">
        <w:t>, так</w:t>
      </w:r>
      <w:r w:rsidR="009C38A2">
        <w:t>их</w:t>
      </w:r>
      <w:r w:rsidR="00F43403">
        <w:t xml:space="preserve"> как адаптивная образовательная </w:t>
      </w:r>
      <w:r w:rsidR="009C38A2">
        <w:t>платформа</w:t>
      </w:r>
      <w:r w:rsidR="00F43403">
        <w:t>, где каждый пользовательский шаг влияет на несколько независимых процессов.</w:t>
      </w:r>
    </w:p>
    <w:p w14:paraId="0D203748" w14:textId="47FF1321" w:rsidR="009C38A2" w:rsidRDefault="009C38A2" w:rsidP="002F4E67">
      <w:pPr>
        <w:pStyle w:val="af7"/>
      </w:pPr>
      <w:r>
        <w:lastRenderedPageBreak/>
        <w:t xml:space="preserve">Для хранения материалов используется </w:t>
      </w:r>
      <w:r>
        <w:rPr>
          <w:lang w:val="en-US"/>
        </w:rPr>
        <w:t>PostgreSQL</w:t>
      </w:r>
      <w:r>
        <w:t xml:space="preserve">, что обусловлено несколькими факторами. Во-первых, для учебных действий необходима </w:t>
      </w:r>
      <w:r w:rsidR="00B736FA" w:rsidRPr="00B736FA">
        <w:t>надёжная транзакционная поддержка (фиксация последовательных шагов</w:t>
      </w:r>
      <w:r w:rsidR="00B736FA">
        <w:t>)</w:t>
      </w:r>
      <w:r>
        <w:t xml:space="preserve">. Во-вторых, из-за использования ИИ-ассистентов необходима реализация возможности хранения не только классических реляционных данных, но и векторных </w:t>
      </w:r>
      <w:r w:rsidR="00404B86">
        <w:t xml:space="preserve">представлений. Расширение </w:t>
      </w:r>
      <w:proofErr w:type="spellStart"/>
      <w:r w:rsidR="00404B86">
        <w:rPr>
          <w:lang w:val="en-US"/>
        </w:rPr>
        <w:t>pgvector</w:t>
      </w:r>
      <w:proofErr w:type="spellEnd"/>
      <w:r w:rsidR="00404B86" w:rsidRPr="00404B86">
        <w:t xml:space="preserve"> </w:t>
      </w:r>
      <w:r w:rsidR="00404B86">
        <w:t xml:space="preserve">для </w:t>
      </w:r>
      <w:r w:rsidR="00404B86">
        <w:rPr>
          <w:lang w:val="en-US"/>
        </w:rPr>
        <w:t>PostgreSQL</w:t>
      </w:r>
      <w:r w:rsidR="00404B86" w:rsidRPr="00404B86">
        <w:t xml:space="preserve"> </w:t>
      </w:r>
      <w:r w:rsidR="00404B86">
        <w:t>позволяет осуществить обе задачи одновременно</w:t>
      </w:r>
      <w:r w:rsidR="00B736FA">
        <w:t>:</w:t>
      </w:r>
      <w:r w:rsidR="00404B86">
        <w:t xml:space="preserve"> хранить реляционные данные и </w:t>
      </w:r>
      <w:proofErr w:type="spellStart"/>
      <w:r w:rsidR="00404B86">
        <w:t>эмбеддинги</w:t>
      </w:r>
      <w:proofErr w:type="spellEnd"/>
      <w:r w:rsidR="00404B86">
        <w:t>, поддерживая семантический поиск по индексированным материалам.</w:t>
      </w:r>
    </w:p>
    <w:p w14:paraId="32C6B54E" w14:textId="2478D5E9" w:rsidR="00404B86" w:rsidRPr="000901A4" w:rsidRDefault="00404B86" w:rsidP="002F4E67">
      <w:pPr>
        <w:pStyle w:val="af7"/>
      </w:pPr>
      <w:r>
        <w:t xml:space="preserve">Для возможности работы с объектами из базы данных без </w:t>
      </w:r>
      <w:r w:rsidR="00B736FA">
        <w:t>прямого написания</w:t>
      </w:r>
      <w:r>
        <w:t xml:space="preserve"> </w:t>
      </w:r>
      <w:r>
        <w:rPr>
          <w:lang w:val="en-US"/>
        </w:rPr>
        <w:t>SQL</w:t>
      </w:r>
      <w:r w:rsidR="00B736FA">
        <w:t>-запроса</w:t>
      </w:r>
      <w:r w:rsidRPr="00404B86">
        <w:t xml:space="preserve"> </w:t>
      </w:r>
      <w:r>
        <w:t xml:space="preserve">используется </w:t>
      </w:r>
      <w:r>
        <w:rPr>
          <w:lang w:val="en-US"/>
        </w:rPr>
        <w:t>Prisma</w:t>
      </w:r>
      <w:r w:rsidRPr="00404B86">
        <w:t xml:space="preserve">. </w:t>
      </w:r>
      <w:r>
        <w:t xml:space="preserve">Она </w:t>
      </w:r>
      <w:r w:rsidR="000901A4">
        <w:t xml:space="preserve">явно связывает данные из таблиц с объектами в коде и обеспечивает устойчивый контракт между предметной моделью и прикладным кодом. Это важно для определения статуса проверки работы и аналитических полей. Благодаря </w:t>
      </w:r>
      <w:r w:rsidR="000901A4">
        <w:rPr>
          <w:lang w:val="en-US"/>
        </w:rPr>
        <w:t>Prisma</w:t>
      </w:r>
      <w:r w:rsidR="000901A4" w:rsidRPr="000901A4">
        <w:t xml:space="preserve"> </w:t>
      </w:r>
      <w:r w:rsidR="000901A4">
        <w:t>они сохраняют единообразие при различных учебных сценариях: для лабораторных работ, практических заданий и тестовых блоков.</w:t>
      </w:r>
    </w:p>
    <w:p w14:paraId="2B038C88" w14:textId="35CBE6DF" w:rsidR="009C38A2" w:rsidRDefault="009C38A2" w:rsidP="000901A4">
      <w:pPr>
        <w:pStyle w:val="af7"/>
      </w:pPr>
      <w:r w:rsidRPr="009C38A2">
        <w:t> </w:t>
      </w:r>
      <w:r w:rsidR="00AE371D">
        <w:t>Выбранные инструменты обеспечивают удобный и воспр</w:t>
      </w:r>
      <w:r w:rsidR="00BE6443">
        <w:t xml:space="preserve">оизводимый запуск модуля в тестовом окружении: </w:t>
      </w:r>
      <w:r w:rsidR="00BE6443" w:rsidRPr="00BE6443">
        <w:t>скрипты автоматизации (</w:t>
      </w:r>
      <w:proofErr w:type="spellStart"/>
      <w:r w:rsidR="00BE6443" w:rsidRPr="00BE6443">
        <w:t>Make-таргеты</w:t>
      </w:r>
      <w:proofErr w:type="spellEnd"/>
      <w:r w:rsidR="00BE6443" w:rsidRPr="00BE6443">
        <w:t>) позволяют одной командой подготовить базу данных, выполнить сборку и запустить локальный сервер для демонстрации.</w:t>
      </w:r>
    </w:p>
    <w:p w14:paraId="33885687" w14:textId="4016E1C8" w:rsidR="00BE6443" w:rsidRDefault="00BE6443" w:rsidP="000901A4">
      <w:pPr>
        <w:pStyle w:val="af7"/>
      </w:pPr>
      <w:r>
        <w:t xml:space="preserve">Таким образом, </w:t>
      </w:r>
      <w:r w:rsidR="00B736FA">
        <w:t xml:space="preserve">инструментарий </w:t>
      </w:r>
      <w:r>
        <w:t>выполня</w:t>
      </w:r>
      <w:r w:rsidR="00B736FA">
        <w:t>е</w:t>
      </w:r>
      <w:r>
        <w:t>т следующие требования:</w:t>
      </w:r>
    </w:p>
    <w:p w14:paraId="1B88FBFF" w14:textId="75E546FF" w:rsidR="00BE6443" w:rsidRDefault="00BE6443" w:rsidP="00BE6443">
      <w:pPr>
        <w:pStyle w:val="af7"/>
        <w:numPr>
          <w:ilvl w:val="0"/>
          <w:numId w:val="21"/>
        </w:numPr>
      </w:pPr>
      <w:r>
        <w:t>Поддерживают целостную архитектуру.</w:t>
      </w:r>
    </w:p>
    <w:p w14:paraId="260C12ED" w14:textId="7BAA58E1" w:rsidR="00BE6443" w:rsidRDefault="00BE6443" w:rsidP="00BE6443">
      <w:pPr>
        <w:pStyle w:val="af7"/>
        <w:numPr>
          <w:ilvl w:val="0"/>
          <w:numId w:val="21"/>
        </w:numPr>
      </w:pPr>
      <w:r>
        <w:t>Обеспечивают</w:t>
      </w:r>
      <w:r w:rsidR="00B736FA">
        <w:t xml:space="preserve"> объяснимую</w:t>
      </w:r>
      <w:r>
        <w:t xml:space="preserve"> модель оценки работ.</w:t>
      </w:r>
    </w:p>
    <w:p w14:paraId="5FEC81E2" w14:textId="7E0AE5FC" w:rsidR="009C38A2" w:rsidRPr="00AD1F71" w:rsidRDefault="00BE6443" w:rsidP="00BE6443">
      <w:pPr>
        <w:pStyle w:val="af7"/>
        <w:numPr>
          <w:ilvl w:val="0"/>
          <w:numId w:val="21"/>
        </w:numPr>
      </w:pPr>
      <w:r>
        <w:t>Допускают масштабируемость без радикальной смены архитектуры.</w:t>
      </w:r>
    </w:p>
    <w:p w14:paraId="5B10CFAE" w14:textId="47B31D62" w:rsidR="00571E5E" w:rsidRDefault="00571E5E" w:rsidP="002F4E67">
      <w:pPr>
        <w:pStyle w:val="af7"/>
        <w:ind w:firstLine="0"/>
      </w:pPr>
    </w:p>
    <w:p w14:paraId="2EFC35DB" w14:textId="4C260C72" w:rsidR="00571E5E" w:rsidRDefault="007A7B0A" w:rsidP="00571E5E">
      <w:pPr>
        <w:pStyle w:val="2"/>
      </w:pPr>
      <w:bookmarkStart w:id="8" w:name="_Toc230005509"/>
      <w:r>
        <w:t>2</w:t>
      </w:r>
      <w:r w:rsidR="00571E5E">
        <w:t xml:space="preserve">.2 </w:t>
      </w:r>
      <w:r>
        <w:t>Архитектура созданного решения</w:t>
      </w:r>
      <w:bookmarkEnd w:id="8"/>
    </w:p>
    <w:p w14:paraId="1CAADEC3" w14:textId="554BE44B" w:rsidR="00571E5E" w:rsidRDefault="00571E5E" w:rsidP="00571E5E">
      <w:pPr>
        <w:pStyle w:val="af7"/>
      </w:pPr>
    </w:p>
    <w:p w14:paraId="222960C4" w14:textId="7992EB3A" w:rsidR="00C21D60" w:rsidRDefault="001E3ADF" w:rsidP="004F40F2">
      <w:pPr>
        <w:pStyle w:val="af7"/>
      </w:pPr>
      <w:r>
        <w:t xml:space="preserve">Модуль для проверки лабораторных работ по информатике интегрирован в учебный курс по языку программирования </w:t>
      </w:r>
      <w:r>
        <w:rPr>
          <w:lang w:val="en-US"/>
        </w:rPr>
        <w:t>Python</w:t>
      </w:r>
      <w:r>
        <w:t xml:space="preserve">, являющийся частью учебной системы </w:t>
      </w:r>
      <w:proofErr w:type="spellStart"/>
      <w:r>
        <w:rPr>
          <w:lang w:val="en-US"/>
        </w:rPr>
        <w:t>LumiQa</w:t>
      </w:r>
      <w:proofErr w:type="spellEnd"/>
      <w:r w:rsidR="00A30BCB" w:rsidRPr="00A30BCB">
        <w:t xml:space="preserve">. </w:t>
      </w:r>
      <w:r w:rsidR="00FE6D2B" w:rsidRPr="003A0C81">
        <w:t xml:space="preserve">Выбор технического стека для </w:t>
      </w:r>
      <w:r w:rsidR="00FE6D2B" w:rsidRPr="003A0C81">
        <w:lastRenderedPageBreak/>
        <w:t>реализации был обоснован в параграфе 2.1.</w:t>
      </w:r>
      <w:r w:rsidR="00FE6D2B">
        <w:t xml:space="preserve"> </w:t>
      </w:r>
      <w:r w:rsidR="00C21D60">
        <w:t>Обработка материалов лабораторной работы представляет собой последовательный конвейер (</w:t>
      </w:r>
      <w:r w:rsidR="00C21D60">
        <w:rPr>
          <w:lang w:val="en-US"/>
        </w:rPr>
        <w:t>pipeline</w:t>
      </w:r>
      <w:r w:rsidR="00C21D60">
        <w:t>)</w:t>
      </w:r>
      <w:r w:rsidR="00C21D60" w:rsidRPr="00C21D60">
        <w:t>, то есть данные проходят через цепочку независимых этапов, где выход одного этапа служит входом для следующего</w:t>
      </w:r>
      <w:r w:rsidR="00A64053" w:rsidRPr="00A64053">
        <w:t>.</w:t>
      </w:r>
      <w:r w:rsidR="004F40F2">
        <w:t xml:space="preserve"> Д</w:t>
      </w:r>
      <w:r w:rsidR="004F40F2">
        <w:t>етальная архитектура представлена в Приложении А.</w:t>
      </w:r>
    </w:p>
    <w:p w14:paraId="3BC150F6" w14:textId="14DB9513" w:rsidR="008D5D44" w:rsidRDefault="004F40F2" w:rsidP="00B31B03">
      <w:pPr>
        <w:pStyle w:val="af7"/>
      </w:pPr>
      <w:r>
        <w:t>Подсистема проверки лабораторных работ является встраиваемым модулем, и располагается на пересечении следующих контуров:</w:t>
      </w:r>
    </w:p>
    <w:p w14:paraId="66095E62" w14:textId="3B9ED0A8" w:rsidR="004F40F2" w:rsidRDefault="004F40F2" w:rsidP="004F40F2">
      <w:pPr>
        <w:pStyle w:val="af7"/>
        <w:numPr>
          <w:ilvl w:val="0"/>
          <w:numId w:val="22"/>
        </w:numPr>
      </w:pPr>
      <w:r>
        <w:t>Контур выполнения темы (</w:t>
      </w:r>
      <w:proofErr w:type="spellStart"/>
      <w:r w:rsidRPr="004F40F2">
        <w:t>topic</w:t>
      </w:r>
      <w:proofErr w:type="spellEnd"/>
      <w:r w:rsidRPr="004F40F2">
        <w:t xml:space="preserve"> </w:t>
      </w:r>
      <w:proofErr w:type="spellStart"/>
      <w:r w:rsidRPr="004F40F2">
        <w:t>runtime</w:t>
      </w:r>
      <w:proofErr w:type="spellEnd"/>
      <w:r>
        <w:t>), который хранит информацию о структуре и наполнении блоков (таких как лабораторная работа, контрольный тест и др.).</w:t>
      </w:r>
    </w:p>
    <w:p w14:paraId="5D574CD8" w14:textId="1B75BD28" w:rsidR="004F40F2" w:rsidRDefault="00280A0F" w:rsidP="004F40F2">
      <w:pPr>
        <w:pStyle w:val="af7"/>
        <w:numPr>
          <w:ilvl w:val="0"/>
          <w:numId w:val="22"/>
        </w:numPr>
      </w:pPr>
      <w:r>
        <w:t>Контур сдачи (</w:t>
      </w:r>
      <w:proofErr w:type="spellStart"/>
      <w:r w:rsidRPr="00280A0F">
        <w:t>submission</w:t>
      </w:r>
      <w:proofErr w:type="spellEnd"/>
      <w:r>
        <w:t>), который принимает, сохраняет и переводит сданную работу в статус проверки.</w:t>
      </w:r>
    </w:p>
    <w:p w14:paraId="35721695" w14:textId="01C440DB" w:rsidR="00280A0F" w:rsidRDefault="00280A0F" w:rsidP="004F40F2">
      <w:pPr>
        <w:pStyle w:val="af7"/>
        <w:numPr>
          <w:ilvl w:val="0"/>
          <w:numId w:val="22"/>
        </w:numPr>
      </w:pPr>
      <w:r>
        <w:t xml:space="preserve">Контур оценки </w:t>
      </w:r>
      <w:r w:rsidRPr="00280A0F">
        <w:t>(</w:t>
      </w:r>
      <w:proofErr w:type="spellStart"/>
      <w:r w:rsidRPr="00280A0F">
        <w:t>evaluation</w:t>
      </w:r>
      <w:proofErr w:type="spellEnd"/>
      <w:r w:rsidRPr="00280A0F">
        <w:t>)</w:t>
      </w:r>
      <w:r>
        <w:t>, который вычисляет балл, определяет статус проверки и генерирует объяснение результата.</w:t>
      </w:r>
    </w:p>
    <w:p w14:paraId="41FC63D5" w14:textId="40944641" w:rsidR="00280A0F" w:rsidRDefault="00280A0F" w:rsidP="004F40F2">
      <w:pPr>
        <w:pStyle w:val="af7"/>
        <w:numPr>
          <w:ilvl w:val="0"/>
          <w:numId w:val="22"/>
        </w:numPr>
      </w:pPr>
      <w:r>
        <w:t xml:space="preserve">Контур ИИ-ассистента </w:t>
      </w:r>
      <w:r w:rsidRPr="00280A0F">
        <w:t>(</w:t>
      </w:r>
      <w:proofErr w:type="spellStart"/>
      <w:r w:rsidRPr="00280A0F">
        <w:t>assistant</w:t>
      </w:r>
      <w:proofErr w:type="spellEnd"/>
      <w:r w:rsidRPr="00280A0F">
        <w:t>)</w:t>
      </w:r>
      <w:r>
        <w:t>, который публикует полученный результат проверки в диалоговом окне во вкладке «Сдача ЛР».</w:t>
      </w:r>
    </w:p>
    <w:p w14:paraId="5F52DABA" w14:textId="06E4C80B" w:rsidR="00280A0F" w:rsidRDefault="00280A0F" w:rsidP="00280A0F">
      <w:pPr>
        <w:pStyle w:val="af7"/>
        <w:numPr>
          <w:ilvl w:val="0"/>
          <w:numId w:val="22"/>
        </w:numPr>
      </w:pPr>
      <w:r>
        <w:t>Контур прогресса и оценок (</w:t>
      </w:r>
      <w:proofErr w:type="spellStart"/>
      <w:r w:rsidRPr="00280A0F">
        <w:t>progress</w:t>
      </w:r>
      <w:proofErr w:type="spellEnd"/>
      <w:r w:rsidRPr="00280A0F">
        <w:t>/</w:t>
      </w:r>
      <w:proofErr w:type="spellStart"/>
      <w:r w:rsidRPr="00280A0F">
        <w:t>grade</w:t>
      </w:r>
      <w:proofErr w:type="spellEnd"/>
      <w:r>
        <w:t>), который синхронизирует результат с данными в таблицах базы данных.</w:t>
      </w:r>
    </w:p>
    <w:p w14:paraId="5B79B0A4" w14:textId="5DC037FD" w:rsidR="000A5C50" w:rsidRDefault="00280A0F" w:rsidP="00280A0F">
      <w:pPr>
        <w:pStyle w:val="af7"/>
      </w:pPr>
      <w:r w:rsidRPr="00280A0F">
        <w:t xml:space="preserve">Таким образом, модуль выступает как связывающий слой между действиями студента, </w:t>
      </w:r>
      <w:r>
        <w:t>оцениванием</w:t>
      </w:r>
      <w:r w:rsidRPr="00280A0F">
        <w:t xml:space="preserve"> и педагогическим интерфейсом</w:t>
      </w:r>
      <w:r w:rsidR="000A5C50">
        <w:t xml:space="preserve">. </w:t>
      </w:r>
      <w:r w:rsidR="000A5C50" w:rsidRPr="000A5C50">
        <w:t>Рисунок 2 иллюстрирует четырёхслойную архитектуру модуля: слой представления (UI/API), прикладной слой (</w:t>
      </w:r>
      <w:proofErr w:type="spellStart"/>
      <w:r w:rsidR="000A5C50" w:rsidRPr="000A5C50">
        <w:t>оркестрация</w:t>
      </w:r>
      <w:proofErr w:type="spellEnd"/>
      <w:r w:rsidR="000A5C50" w:rsidRPr="000A5C50">
        <w:t xml:space="preserve"> сдачи), слой оценки и поиска (конвейер проверки) и слой данных (репозитории, БД с </w:t>
      </w:r>
      <w:proofErr w:type="spellStart"/>
      <w:r w:rsidR="000A5C50" w:rsidRPr="000A5C50">
        <w:t>pgvector</w:t>
      </w:r>
      <w:proofErr w:type="spellEnd"/>
      <w:r w:rsidR="000A5C50" w:rsidRPr="000A5C50">
        <w:t>). Каждый слой решает свою задачу и взаимодействует только с соседними, что обеспечивает гибкость и масштабируемость.</w:t>
      </w:r>
    </w:p>
    <w:p w14:paraId="5AC47D19" w14:textId="0423FD6C" w:rsidR="00280A0F" w:rsidRPr="00280A0F" w:rsidRDefault="000A5C50" w:rsidP="000A5C50">
      <w:pPr>
        <w:pStyle w:val="af7"/>
      </w:pPr>
      <w:r>
        <w:rPr>
          <w:noProof/>
        </w:rPr>
        <w:lastRenderedPageBreak/>
        <mc:AlternateContent>
          <mc:Choice Requires="wps">
            <w:drawing>
              <wp:anchor distT="0" distB="0" distL="114300" distR="114300" simplePos="0" relativeHeight="251667456" behindDoc="0" locked="0" layoutInCell="1" allowOverlap="1" wp14:anchorId="7D83C6F2" wp14:editId="288B3576">
                <wp:simplePos x="0" y="0"/>
                <wp:positionH relativeFrom="column">
                  <wp:posOffset>672465</wp:posOffset>
                </wp:positionH>
                <wp:positionV relativeFrom="paragraph">
                  <wp:posOffset>4396105</wp:posOffset>
                </wp:positionV>
                <wp:extent cx="4051300" cy="635"/>
                <wp:effectExtent l="0" t="0" r="6350" b="2540"/>
                <wp:wrapTopAndBottom/>
                <wp:docPr id="1" name="Надпись 1"/>
                <wp:cNvGraphicFramePr/>
                <a:graphic xmlns:a="http://schemas.openxmlformats.org/drawingml/2006/main">
                  <a:graphicData uri="http://schemas.microsoft.com/office/word/2010/wordprocessingShape">
                    <wps:wsp>
                      <wps:cNvSpPr txBox="1"/>
                      <wps:spPr>
                        <a:xfrm>
                          <a:off x="0" y="0"/>
                          <a:ext cx="4051300" cy="635"/>
                        </a:xfrm>
                        <a:prstGeom prst="rect">
                          <a:avLst/>
                        </a:prstGeom>
                        <a:solidFill>
                          <a:prstClr val="white"/>
                        </a:solidFill>
                        <a:ln>
                          <a:noFill/>
                        </a:ln>
                      </wps:spPr>
                      <wps:txbx>
                        <w:txbxContent>
                          <w:p w14:paraId="2F9E5F15" w14:textId="45F8F202" w:rsidR="000A5C50" w:rsidRPr="000A5C50" w:rsidRDefault="000A5C50" w:rsidP="000A5C50">
                            <w:pPr>
                              <w:pStyle w:val="afe"/>
                              <w:rPr>
                                <w:i w:val="0"/>
                                <w:iCs w:val="0"/>
                                <w:noProof/>
                                <w:color w:val="000000" w:themeColor="text1"/>
                                <w:sz w:val="24"/>
                                <w:szCs w:val="24"/>
                              </w:rPr>
                            </w:pPr>
                            <w:r w:rsidRPr="000A5C50">
                              <w:rPr>
                                <w:i w:val="0"/>
                                <w:iCs w:val="0"/>
                                <w:color w:val="000000" w:themeColor="text1"/>
                                <w:sz w:val="24"/>
                                <w:szCs w:val="24"/>
                              </w:rPr>
                              <w:t xml:space="preserve">Рисунок </w:t>
                            </w:r>
                            <w:r w:rsidRPr="000A5C50">
                              <w:rPr>
                                <w:i w:val="0"/>
                                <w:iCs w:val="0"/>
                                <w:color w:val="000000" w:themeColor="text1"/>
                                <w:sz w:val="24"/>
                                <w:szCs w:val="24"/>
                              </w:rPr>
                              <w:fldChar w:fldCharType="begin"/>
                            </w:r>
                            <w:r w:rsidRPr="000A5C50">
                              <w:rPr>
                                <w:i w:val="0"/>
                                <w:iCs w:val="0"/>
                                <w:color w:val="000000" w:themeColor="text1"/>
                                <w:sz w:val="24"/>
                                <w:szCs w:val="24"/>
                              </w:rPr>
                              <w:instrText xml:space="preserve"> SEQ Рисунок \* ARABIC </w:instrText>
                            </w:r>
                            <w:r w:rsidRPr="000A5C50">
                              <w:rPr>
                                <w:i w:val="0"/>
                                <w:iCs w:val="0"/>
                                <w:color w:val="000000" w:themeColor="text1"/>
                                <w:sz w:val="24"/>
                                <w:szCs w:val="24"/>
                              </w:rPr>
                              <w:fldChar w:fldCharType="separate"/>
                            </w:r>
                            <w:r w:rsidRPr="000A5C50">
                              <w:rPr>
                                <w:i w:val="0"/>
                                <w:iCs w:val="0"/>
                                <w:noProof/>
                                <w:color w:val="000000" w:themeColor="text1"/>
                                <w:sz w:val="24"/>
                                <w:szCs w:val="24"/>
                              </w:rPr>
                              <w:t>2</w:t>
                            </w:r>
                            <w:r w:rsidRPr="000A5C50">
                              <w:rPr>
                                <w:i w:val="0"/>
                                <w:iCs w:val="0"/>
                                <w:color w:val="000000" w:themeColor="text1"/>
                                <w:sz w:val="24"/>
                                <w:szCs w:val="24"/>
                              </w:rPr>
                              <w:fldChar w:fldCharType="end"/>
                            </w:r>
                            <w:r w:rsidRPr="000A5C50">
                              <w:rPr>
                                <w:i w:val="0"/>
                                <w:iCs w:val="0"/>
                                <w:color w:val="000000" w:themeColor="text1"/>
                                <w:sz w:val="24"/>
                                <w:szCs w:val="24"/>
                              </w:rPr>
                              <w:t xml:space="preserve"> – Иллюстрация слоистой архитектуры модуля</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D83C6F2" id="Надпись 1" o:spid="_x0000_s1027" type="#_x0000_t202" style="position:absolute;left:0;text-align:left;margin-left:52.95pt;margin-top:346.15pt;width:319pt;height:.0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aaRGAIAAD8EAAAOAAAAZHJzL2Uyb0RvYy54bWysU8Fu2zAMvQ/YPwi6L3batRiMOEWWIsOA&#10;oC2QFj0rshwLkEWNUmJnXz9KjpOu22nYRaZJihTfe5zd9a1hB4Vegy35dJJzpqyESttdyV+eV5++&#10;cOaDsJUwYFXJj8rzu/nHD7POFeoKGjCVQkZFrC86V/ImBFdkmZeNaoWfgFOWgjVgKwL94i6rUHRU&#10;vTXZVZ7fZh1g5RCk8p6890OQz1P9ulYyPNa1V4GZktPbQjoxndt4ZvOZKHYoXKPl6RniH17RCm2p&#10;6bnUvQiC7VH/UarVEsFDHSYS2gzqWkuVZqBppvm7aTaNcCrNQuB4d4bJ/7+y8uGwcU/IQv8VeiIw&#10;AtI5X3hyxnn6Gtv4pZcyihOExzNsqg9MkvNzfjO9zikkKXZ7fRNrZJerDn34pqBl0Sg5EicJKnFY&#10;+zCkjimxkwejq5U2Jv7EwNIgOwjir2t0UKfiv2UZG3MtxFtDwejJLnNEK/TbnunqzYxbqI40OsKg&#10;Cu/kSlO/tfDhSSDJgEYiaYdHOmoDXcnhZHHWAP78mz/mEzsU5awjWZXc/9gLVJyZ75Z4ixocDRyN&#10;7WjYfbsEmnRKS+NkMukCBjOaNUL7SopfxC4UElZSr5KH0VyGQdy0MVItFimJlOZEWNuNk7H0iOtz&#10;/yrQnVgJROYDjIITxTtyhtxEj1vsAyGdmIu4Diie4CaVJu5PGxXX4O1/yrrs/fwXAAAA//8DAFBL&#10;AwQUAAYACAAAACEAsaMPHeAAAAALAQAADwAAAGRycy9kb3ducmV2LnhtbEyPwU7DMBBE70j8g7VI&#10;XBB1aEJKQ5yqquAAl4q0F25u7MaBeB3ZThv+noULHGf2aXamXE22ZyftQ+dQwN0sAaaxcarDVsB+&#10;93z7ACxEiUr2DrWALx1gVV1elLJQ7oxv+lTHllEIhkIKMDEOBeehMdrKMHODRrodnbcykvQtV16e&#10;Kdz2fJ4kObeyQ/pg5KA3Rjef9WgFbLP3rbkZj0+v6yz1L/txk3+0tRDXV9P6EVjUU/yD4ac+VYeK&#10;Oh3ciCqwnnRyvyRUQL6cp8CIWGQpOYdfJwNelfz/huobAAD//wMAUEsBAi0AFAAGAAgAAAAhALaD&#10;OJL+AAAA4QEAABMAAAAAAAAAAAAAAAAAAAAAAFtDb250ZW50X1R5cGVzXS54bWxQSwECLQAUAAYA&#10;CAAAACEAOP0h/9YAAACUAQAACwAAAAAAAAAAAAAAAAAvAQAAX3JlbHMvLnJlbHNQSwECLQAUAAYA&#10;CAAAACEAtRGmkRgCAAA/BAAADgAAAAAAAAAAAAAAAAAuAgAAZHJzL2Uyb0RvYy54bWxQSwECLQAU&#10;AAYACAAAACEAsaMPHeAAAAALAQAADwAAAAAAAAAAAAAAAAByBAAAZHJzL2Rvd25yZXYueG1sUEsF&#10;BgAAAAAEAAQA8wAAAH8FAAAAAA==&#10;" stroked="f">
                <v:textbox style="mso-fit-shape-to-text:t" inset="0,0,0,0">
                  <w:txbxContent>
                    <w:p w14:paraId="2F9E5F15" w14:textId="45F8F202" w:rsidR="000A5C50" w:rsidRPr="000A5C50" w:rsidRDefault="000A5C50" w:rsidP="000A5C50">
                      <w:pPr>
                        <w:pStyle w:val="afe"/>
                        <w:rPr>
                          <w:i w:val="0"/>
                          <w:iCs w:val="0"/>
                          <w:noProof/>
                          <w:color w:val="000000" w:themeColor="text1"/>
                          <w:sz w:val="24"/>
                          <w:szCs w:val="24"/>
                        </w:rPr>
                      </w:pPr>
                      <w:r w:rsidRPr="000A5C50">
                        <w:rPr>
                          <w:i w:val="0"/>
                          <w:iCs w:val="0"/>
                          <w:color w:val="000000" w:themeColor="text1"/>
                          <w:sz w:val="24"/>
                          <w:szCs w:val="24"/>
                        </w:rPr>
                        <w:t xml:space="preserve">Рисунок </w:t>
                      </w:r>
                      <w:r w:rsidRPr="000A5C50">
                        <w:rPr>
                          <w:i w:val="0"/>
                          <w:iCs w:val="0"/>
                          <w:color w:val="000000" w:themeColor="text1"/>
                          <w:sz w:val="24"/>
                          <w:szCs w:val="24"/>
                        </w:rPr>
                        <w:fldChar w:fldCharType="begin"/>
                      </w:r>
                      <w:r w:rsidRPr="000A5C50">
                        <w:rPr>
                          <w:i w:val="0"/>
                          <w:iCs w:val="0"/>
                          <w:color w:val="000000" w:themeColor="text1"/>
                          <w:sz w:val="24"/>
                          <w:szCs w:val="24"/>
                        </w:rPr>
                        <w:instrText xml:space="preserve"> SEQ Рисунок \* ARABIC </w:instrText>
                      </w:r>
                      <w:r w:rsidRPr="000A5C50">
                        <w:rPr>
                          <w:i w:val="0"/>
                          <w:iCs w:val="0"/>
                          <w:color w:val="000000" w:themeColor="text1"/>
                          <w:sz w:val="24"/>
                          <w:szCs w:val="24"/>
                        </w:rPr>
                        <w:fldChar w:fldCharType="separate"/>
                      </w:r>
                      <w:r w:rsidRPr="000A5C50">
                        <w:rPr>
                          <w:i w:val="0"/>
                          <w:iCs w:val="0"/>
                          <w:noProof/>
                          <w:color w:val="000000" w:themeColor="text1"/>
                          <w:sz w:val="24"/>
                          <w:szCs w:val="24"/>
                        </w:rPr>
                        <w:t>2</w:t>
                      </w:r>
                      <w:r w:rsidRPr="000A5C50">
                        <w:rPr>
                          <w:i w:val="0"/>
                          <w:iCs w:val="0"/>
                          <w:color w:val="000000" w:themeColor="text1"/>
                          <w:sz w:val="24"/>
                          <w:szCs w:val="24"/>
                        </w:rPr>
                        <w:fldChar w:fldCharType="end"/>
                      </w:r>
                      <w:r w:rsidRPr="000A5C50">
                        <w:rPr>
                          <w:i w:val="0"/>
                          <w:iCs w:val="0"/>
                          <w:color w:val="000000" w:themeColor="text1"/>
                          <w:sz w:val="24"/>
                          <w:szCs w:val="24"/>
                        </w:rPr>
                        <w:t xml:space="preserve"> – Иллюстрация слоистой архитектуры модуля</w:t>
                      </w:r>
                    </w:p>
                  </w:txbxContent>
                </v:textbox>
                <w10:wrap type="topAndBottom"/>
              </v:shape>
            </w:pict>
          </mc:Fallback>
        </mc:AlternateContent>
      </w:r>
      <w:r>
        <w:rPr>
          <w:noProof/>
        </w:rPr>
        <w:drawing>
          <wp:anchor distT="0" distB="0" distL="114300" distR="114300" simplePos="0" relativeHeight="251665408" behindDoc="0" locked="0" layoutInCell="1" allowOverlap="1" wp14:anchorId="6D9026E0" wp14:editId="216A529F">
            <wp:simplePos x="1530350" y="717550"/>
            <wp:positionH relativeFrom="page">
              <wp:align>center</wp:align>
            </wp:positionH>
            <wp:positionV relativeFrom="paragraph">
              <wp:posOffset>0</wp:posOffset>
            </wp:positionV>
            <wp:extent cx="1382400" cy="4399200"/>
            <wp:effectExtent l="0" t="0" r="8255" b="1905"/>
            <wp:wrapTopAndBottom/>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82400" cy="4399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80A0F" w:rsidRPr="00280A0F">
        <w:t xml:space="preserve">Преимущество такой слоистой модели состоит в том, что изменения в одной подсистеме (например, правила </w:t>
      </w:r>
      <w:proofErr w:type="spellStart"/>
      <w:r w:rsidR="00280A0F" w:rsidRPr="00280A0F">
        <w:t>policy</w:t>
      </w:r>
      <w:proofErr w:type="spellEnd"/>
      <w:r w:rsidR="00280A0F" w:rsidRPr="00280A0F">
        <w:t>) не требуют переписывания интерфейса и репозиториев</w:t>
      </w:r>
      <w:r w:rsidR="00E22114">
        <w:t>, что</w:t>
      </w:r>
      <w:r w:rsidR="00280A0F" w:rsidRPr="00280A0F">
        <w:t xml:space="preserve"> соответствует принципам модульного проектирования</w:t>
      </w:r>
      <w:r w:rsidR="00E22114">
        <w:t>.</w:t>
      </w:r>
    </w:p>
    <w:p w14:paraId="003696D0" w14:textId="77777777" w:rsidR="00280A0F" w:rsidRPr="00280A0F" w:rsidRDefault="00280A0F" w:rsidP="00280A0F">
      <w:pPr>
        <w:pStyle w:val="af7"/>
      </w:pPr>
      <w:r w:rsidRPr="00280A0F">
        <w:t>В реализации модуля наблюдается сочетание нескольких паттернов проектирования.</w:t>
      </w:r>
    </w:p>
    <w:p w14:paraId="49445EE9" w14:textId="61504D4B" w:rsidR="00280A0F" w:rsidRPr="00280A0F" w:rsidRDefault="00280A0F" w:rsidP="00280A0F">
      <w:pPr>
        <w:pStyle w:val="af7"/>
      </w:pPr>
      <w:r w:rsidRPr="00280A0F">
        <w:t>Шаблонный метод (</w:t>
      </w:r>
      <w:proofErr w:type="spellStart"/>
      <w:r w:rsidRPr="00280A0F">
        <w:t>Template</w:t>
      </w:r>
      <w:proofErr w:type="spellEnd"/>
      <w:r w:rsidRPr="00280A0F">
        <w:t xml:space="preserve"> </w:t>
      </w:r>
      <w:proofErr w:type="spellStart"/>
      <w:r w:rsidRPr="00280A0F">
        <w:t>Method</w:t>
      </w:r>
      <w:proofErr w:type="spellEnd"/>
      <w:r w:rsidRPr="00280A0F">
        <w:t>) – конвейер оценки.</w:t>
      </w:r>
      <w:r w:rsidRPr="00280A0F">
        <w:br/>
        <w:t xml:space="preserve">Общий алгоритм оценки лабораторной работы </w:t>
      </w:r>
      <w:r w:rsidR="00E22114">
        <w:t xml:space="preserve">остается всегда одинаковым: </w:t>
      </w:r>
      <w:r w:rsidRPr="00280A0F">
        <w:t>получить артефакт, разобрать, собрать контекст (</w:t>
      </w:r>
      <w:proofErr w:type="spellStart"/>
      <w:r w:rsidRPr="00280A0F">
        <w:t>grounding</w:t>
      </w:r>
      <w:proofErr w:type="spellEnd"/>
      <w:r w:rsidRPr="00280A0F">
        <w:t xml:space="preserve">), вычислить решение, сохранить итог, уведомить ассистента. Вариативность переносится в конкретные стратегии компонентов, </w:t>
      </w:r>
      <w:r w:rsidR="00E22114">
        <w:t>не изменяя начального сценария.</w:t>
      </w:r>
    </w:p>
    <w:p w14:paraId="37FE1EDB" w14:textId="2CF33B60" w:rsidR="00280A0F" w:rsidRPr="00280A0F" w:rsidRDefault="00280A0F" w:rsidP="00E22114">
      <w:pPr>
        <w:pStyle w:val="af7"/>
      </w:pPr>
      <w:r w:rsidRPr="00280A0F">
        <w:t>Стратегия (Strategy) – вариативные этапы конвейера.</w:t>
      </w:r>
      <w:r w:rsidR="00E22114">
        <w:t xml:space="preserve"> </w:t>
      </w:r>
      <w:r w:rsidRPr="00280A0F">
        <w:t>Отдельными стратегиями реализованы:</w:t>
      </w:r>
      <w:r w:rsidR="00E22114">
        <w:t xml:space="preserve"> </w:t>
      </w:r>
      <w:r w:rsidRPr="00280A0F">
        <w:t>загрузка артефакта по URL</w:t>
      </w:r>
      <w:r w:rsidR="00E22114">
        <w:t xml:space="preserve">, </w:t>
      </w:r>
      <w:r w:rsidRPr="00280A0F">
        <w:t xml:space="preserve">разбор разных </w:t>
      </w:r>
      <w:r w:rsidRPr="00280A0F">
        <w:lastRenderedPageBreak/>
        <w:t>форматов (</w:t>
      </w:r>
      <w:proofErr w:type="spellStart"/>
      <w:r w:rsidRPr="00280A0F">
        <w:t>Markdown</w:t>
      </w:r>
      <w:proofErr w:type="spellEnd"/>
      <w:r w:rsidRPr="00280A0F">
        <w:t xml:space="preserve">, </w:t>
      </w:r>
      <w:proofErr w:type="spellStart"/>
      <w:r w:rsidRPr="00280A0F">
        <w:t>Jupyter</w:t>
      </w:r>
      <w:proofErr w:type="spellEnd"/>
      <w:r w:rsidRPr="00280A0F">
        <w:t xml:space="preserve"> </w:t>
      </w:r>
      <w:proofErr w:type="spellStart"/>
      <w:r w:rsidRPr="00280A0F">
        <w:t>Notebook</w:t>
      </w:r>
      <w:proofErr w:type="spellEnd"/>
      <w:r w:rsidRPr="00280A0F">
        <w:t>)</w:t>
      </w:r>
      <w:r w:rsidR="00E22114">
        <w:t xml:space="preserve">, </w:t>
      </w:r>
      <w:r w:rsidRPr="00280A0F">
        <w:t>механизм принятия решения (</w:t>
      </w:r>
      <w:proofErr w:type="spellStart"/>
      <w:r w:rsidRPr="00280A0F">
        <w:t>policy</w:t>
      </w:r>
      <w:proofErr w:type="spellEnd"/>
      <w:r w:rsidRPr="00280A0F">
        <w:t>)</w:t>
      </w:r>
      <w:r w:rsidR="00E22114">
        <w:t xml:space="preserve">, </w:t>
      </w:r>
      <w:r w:rsidRPr="00280A0F">
        <w:t>формирование уведомления ассистента.</w:t>
      </w:r>
    </w:p>
    <w:p w14:paraId="47AA3074" w14:textId="474237DD" w:rsidR="00E22114" w:rsidRDefault="00280A0F" w:rsidP="00280A0F">
      <w:pPr>
        <w:pStyle w:val="af7"/>
      </w:pPr>
      <w:r w:rsidRPr="00280A0F">
        <w:t>Реестр (</w:t>
      </w:r>
      <w:proofErr w:type="spellStart"/>
      <w:r w:rsidRPr="00280A0F">
        <w:t>Registry</w:t>
      </w:r>
      <w:proofErr w:type="spellEnd"/>
      <w:r w:rsidRPr="00280A0F">
        <w:t>) – единая точка маршрутизации проверки.</w:t>
      </w:r>
      <w:r w:rsidR="00E22114">
        <w:t xml:space="preserve"> </w:t>
      </w:r>
      <w:r w:rsidRPr="00280A0F">
        <w:t xml:space="preserve">Контур автоматизированного оценивания построен как унифицированный фреймворк оценки (Unified </w:t>
      </w:r>
      <w:proofErr w:type="spellStart"/>
      <w:r w:rsidRPr="00280A0F">
        <w:t>Evaluation</w:t>
      </w:r>
      <w:proofErr w:type="spellEnd"/>
      <w:r w:rsidRPr="00280A0F">
        <w:t xml:space="preserve"> Framework). На архитектурном уровне это реализовано через реестр целевых типов проверки (</w:t>
      </w:r>
      <w:proofErr w:type="spellStart"/>
      <w:r w:rsidRPr="00280A0F">
        <w:t>evaluationRegistry</w:t>
      </w:r>
      <w:proofErr w:type="spellEnd"/>
      <w:r w:rsidRPr="00280A0F">
        <w:t>) и единый исполнитель (</w:t>
      </w:r>
      <w:proofErr w:type="spellStart"/>
      <w:r w:rsidRPr="00280A0F">
        <w:t>evaluationRunner</w:t>
      </w:r>
      <w:proofErr w:type="spellEnd"/>
      <w:r w:rsidRPr="00280A0F">
        <w:t>) с адаптерами, ориентированными на целевой тип (</w:t>
      </w:r>
      <w:proofErr w:type="spellStart"/>
      <w:r w:rsidRPr="00280A0F">
        <w:t>target</w:t>
      </w:r>
      <w:proofErr w:type="spellEnd"/>
      <w:r w:rsidRPr="00280A0F">
        <w:t>-ориентированные). </w:t>
      </w:r>
    </w:p>
    <w:p w14:paraId="52F2331D" w14:textId="3279A85F" w:rsidR="00ED179B" w:rsidRPr="002C596F" w:rsidRDefault="00E22114" w:rsidP="00E22114">
      <w:pPr>
        <w:pStyle w:val="af7"/>
      </w:pPr>
      <w:r>
        <w:t>Человек</w:t>
      </w:r>
      <w:r w:rsidRPr="00E22114">
        <w:rPr>
          <w:lang w:val="en-US"/>
        </w:rPr>
        <w:t xml:space="preserve"> </w:t>
      </w:r>
      <w:r w:rsidR="00280A0F" w:rsidRPr="00280A0F">
        <w:t>в</w:t>
      </w:r>
      <w:r w:rsidR="00280A0F" w:rsidRPr="00280A0F">
        <w:rPr>
          <w:lang w:val="en-US"/>
        </w:rPr>
        <w:t xml:space="preserve"> </w:t>
      </w:r>
      <w:r w:rsidR="00280A0F" w:rsidRPr="00280A0F">
        <w:t>контуре</w:t>
      </w:r>
      <w:r w:rsidR="00280A0F" w:rsidRPr="00280A0F">
        <w:rPr>
          <w:lang w:val="en-US"/>
        </w:rPr>
        <w:t xml:space="preserve"> (Human-in-the-loop).</w:t>
      </w:r>
      <w:r w:rsidRPr="00E22114">
        <w:rPr>
          <w:lang w:val="en-US"/>
        </w:rPr>
        <w:t xml:space="preserve"> </w:t>
      </w:r>
      <w:r w:rsidR="00280A0F" w:rsidRPr="00280A0F">
        <w:t>При</w:t>
      </w:r>
      <w:r>
        <w:t xml:space="preserve"> возникновении ситуации, где</w:t>
      </w:r>
      <w:r w:rsidR="00280A0F" w:rsidRPr="00280A0F">
        <w:t xml:space="preserve"> данных</w:t>
      </w:r>
      <w:r>
        <w:t xml:space="preserve"> не хватает для адекватного оценивания</w:t>
      </w:r>
      <w:r w:rsidR="00280A0F" w:rsidRPr="00280A0F">
        <w:t xml:space="preserve"> или техническом сбое система не</w:t>
      </w:r>
      <w:r>
        <w:t xml:space="preserve"> галлюцинирует</w:t>
      </w:r>
      <w:r w:rsidR="00280A0F" w:rsidRPr="00280A0F">
        <w:t>, а переводит случай в состояние «ожидание преподавателя» (</w:t>
      </w:r>
      <w:proofErr w:type="spellStart"/>
      <w:r w:rsidR="00280A0F" w:rsidRPr="00280A0F">
        <w:t>awaiting_teacher</w:t>
      </w:r>
      <w:proofErr w:type="spellEnd"/>
      <w:r w:rsidR="00280A0F" w:rsidRPr="00280A0F">
        <w:t xml:space="preserve">) с </w:t>
      </w:r>
      <w:r>
        <w:t xml:space="preserve">указанием явной причины. </w:t>
      </w:r>
      <w:r w:rsidR="002C596F">
        <w:t>Использование статусов также служит для разграничения зон ответственности автоматизированной и преподавательской экспертизы.</w:t>
      </w:r>
    </w:p>
    <w:p w14:paraId="3933F370" w14:textId="2DBFBFF2" w:rsidR="00E22114" w:rsidRPr="00280A0F" w:rsidRDefault="002C596F" w:rsidP="00E22114">
      <w:pPr>
        <w:pStyle w:val="af7"/>
      </w:pPr>
      <w:r>
        <w:t>Р</w:t>
      </w:r>
      <w:r w:rsidR="00ED179B">
        <w:t>аботе может быть</w:t>
      </w:r>
      <w:r w:rsidR="00E22114">
        <w:t xml:space="preserve"> поставлен статус «предварительная оценка» (</w:t>
      </w:r>
      <w:proofErr w:type="spellStart"/>
      <w:r w:rsidR="00E22114" w:rsidRPr="00280A0F">
        <w:t>ai_provisional</w:t>
      </w:r>
      <w:proofErr w:type="spellEnd"/>
      <w:r w:rsidR="00E22114">
        <w:t>), когда корректировка необязательна,</w:t>
      </w:r>
      <w:r w:rsidR="00ED179B">
        <w:t xml:space="preserve"> но допускается. В случае же, если система считает, что результат достаточно обоснован и надежен, выставляется статус «</w:t>
      </w:r>
      <w:proofErr w:type="spellStart"/>
      <w:r w:rsidR="00ED179B">
        <w:t>автозачет</w:t>
      </w:r>
      <w:proofErr w:type="spellEnd"/>
      <w:r w:rsidR="00ED179B">
        <w:t>» (</w:t>
      </w:r>
      <w:proofErr w:type="spellStart"/>
      <w:r w:rsidR="00ED179B" w:rsidRPr="00280A0F">
        <w:t>auto_final</w:t>
      </w:r>
      <w:proofErr w:type="spellEnd"/>
      <w:r w:rsidR="00ED179B">
        <w:t>). Причем пользователь видит не только поставленный балл, а также и данный статус, что позволяет убедиться в надежности полученного результата.</w:t>
      </w:r>
    </w:p>
    <w:p w14:paraId="2326E4AB" w14:textId="37D63466" w:rsidR="00280A0F" w:rsidRPr="00280A0F" w:rsidRDefault="00280A0F" w:rsidP="00ED179B">
      <w:pPr>
        <w:pStyle w:val="af7"/>
      </w:pPr>
      <w:r w:rsidRPr="00280A0F">
        <w:t>Для описания работы архитектуры рассмотрим сквозной (</w:t>
      </w:r>
      <w:proofErr w:type="spellStart"/>
      <w:r w:rsidRPr="00280A0F">
        <w:t>end-to-end</w:t>
      </w:r>
      <w:proofErr w:type="spellEnd"/>
      <w:r w:rsidRPr="00280A0F">
        <w:t>) поток (см. также диаграмму в Приложении А). Сервис проверки лабораторных работ выполняет основной конвейер</w:t>
      </w:r>
      <w:r w:rsidR="00ED179B">
        <w:t xml:space="preserve">. </w:t>
      </w:r>
      <w:r w:rsidR="00ED179B" w:rsidRPr="00280A0F">
        <w:t>Центральным элементом является исполнитель оценки (</w:t>
      </w:r>
      <w:proofErr w:type="spellStart"/>
      <w:r w:rsidR="00ED179B" w:rsidRPr="00280A0F">
        <w:t>Evaluation</w:t>
      </w:r>
      <w:proofErr w:type="spellEnd"/>
      <w:r w:rsidR="00ED179B" w:rsidRPr="00280A0F">
        <w:t xml:space="preserve"> </w:t>
      </w:r>
      <w:proofErr w:type="spellStart"/>
      <w:r w:rsidR="00ED179B" w:rsidRPr="00280A0F">
        <w:t>Runner</w:t>
      </w:r>
      <w:proofErr w:type="spellEnd"/>
      <w:r w:rsidR="00ED179B" w:rsidRPr="00280A0F">
        <w:t xml:space="preserve">), который после загрузки работы студентом получает от API запрос на оценивание с указанием типа задания и входными параметрами, обращается к реестру для получения обработчика, а затем через адаптеры данных типизирует параметры и передаёт их в сервис проверки. Благодаря этому одинаковый технический подход применяется к разным образовательным случаям: вводным и контрольным тестам, допуску к лабораторной, защите лабораторной, практике и самой сдаче лабораторной по </w:t>
      </w:r>
      <w:r w:rsidR="00ED179B" w:rsidRPr="00280A0F">
        <w:lastRenderedPageBreak/>
        <w:t>URL.</w:t>
      </w:r>
      <w:r w:rsidR="00ED179B">
        <w:t xml:space="preserve"> После получения работы </w:t>
      </w:r>
      <w:r w:rsidRPr="00280A0F">
        <w:t xml:space="preserve">последовательность </w:t>
      </w:r>
      <w:r w:rsidR="002C596F">
        <w:t>выполняются</w:t>
      </w:r>
      <w:r w:rsidR="00ED179B">
        <w:t xml:space="preserve"> следующие действия</w:t>
      </w:r>
      <w:r w:rsidRPr="00280A0F">
        <w:t>:</w:t>
      </w:r>
    </w:p>
    <w:p w14:paraId="166C912B" w14:textId="6EED10B2" w:rsidR="00280A0F" w:rsidRPr="00280A0F" w:rsidRDefault="00280A0F" w:rsidP="00280A0F">
      <w:pPr>
        <w:pStyle w:val="af7"/>
        <w:numPr>
          <w:ilvl w:val="0"/>
          <w:numId w:val="27"/>
        </w:numPr>
      </w:pPr>
      <w:r w:rsidRPr="00280A0F">
        <w:t xml:space="preserve">Сервис проверяет контекст доступа и сохраняет запись о </w:t>
      </w:r>
      <w:r w:rsidR="00ED179B">
        <w:t>приеме работы</w:t>
      </w:r>
      <w:r w:rsidRPr="00280A0F">
        <w:t xml:space="preserve"> (</w:t>
      </w:r>
      <w:proofErr w:type="spellStart"/>
      <w:r w:rsidRPr="00280A0F">
        <w:t>submission</w:t>
      </w:r>
      <w:proofErr w:type="spellEnd"/>
      <w:r w:rsidRPr="00280A0F">
        <w:t>).</w:t>
      </w:r>
    </w:p>
    <w:p w14:paraId="5E09D7CA" w14:textId="77777777" w:rsidR="00280A0F" w:rsidRPr="00280A0F" w:rsidRDefault="00280A0F" w:rsidP="00280A0F">
      <w:pPr>
        <w:pStyle w:val="af7"/>
        <w:numPr>
          <w:ilvl w:val="0"/>
          <w:numId w:val="27"/>
        </w:numPr>
      </w:pPr>
      <w:r w:rsidRPr="00280A0F">
        <w:t>Сдача переводится в состояние «отправлено» (</w:t>
      </w:r>
      <w:proofErr w:type="spellStart"/>
      <w:r w:rsidRPr="00280A0F">
        <w:t>submitted</w:t>
      </w:r>
      <w:proofErr w:type="spellEnd"/>
      <w:r w:rsidRPr="00280A0F">
        <w:t>).</w:t>
      </w:r>
    </w:p>
    <w:p w14:paraId="3AA850ED" w14:textId="77777777" w:rsidR="00280A0F" w:rsidRPr="00280A0F" w:rsidRDefault="00280A0F" w:rsidP="00280A0F">
      <w:pPr>
        <w:pStyle w:val="af7"/>
        <w:numPr>
          <w:ilvl w:val="0"/>
          <w:numId w:val="27"/>
        </w:numPr>
      </w:pPr>
      <w:r w:rsidRPr="00280A0F">
        <w:t>Через механизм </w:t>
      </w:r>
      <w:proofErr w:type="spellStart"/>
      <w:r w:rsidRPr="00280A0F">
        <w:t>executeEvaluation</w:t>
      </w:r>
      <w:proofErr w:type="spellEnd"/>
      <w:r w:rsidRPr="00280A0F">
        <w:t> вызывается оценщик (</w:t>
      </w:r>
      <w:proofErr w:type="spellStart"/>
      <w:r w:rsidRPr="00280A0F">
        <w:t>evaluator</w:t>
      </w:r>
      <w:proofErr w:type="spellEnd"/>
      <w:r w:rsidRPr="00280A0F">
        <w:t>) для типа </w:t>
      </w:r>
      <w:proofErr w:type="spellStart"/>
      <w:r w:rsidRPr="00280A0F">
        <w:t>lab_submission</w:t>
      </w:r>
      <w:proofErr w:type="spellEnd"/>
      <w:r w:rsidRPr="00280A0F">
        <w:t>.</w:t>
      </w:r>
    </w:p>
    <w:p w14:paraId="66356731" w14:textId="77777777" w:rsidR="00280A0F" w:rsidRPr="00280A0F" w:rsidRDefault="00280A0F" w:rsidP="00280A0F">
      <w:pPr>
        <w:pStyle w:val="af7"/>
        <w:numPr>
          <w:ilvl w:val="0"/>
          <w:numId w:val="27"/>
        </w:numPr>
      </w:pPr>
      <w:r w:rsidRPr="00280A0F">
        <w:t>Оркестратор загружает файл по ссылке и определяет формат.</w:t>
      </w:r>
    </w:p>
    <w:p w14:paraId="29C4AD80" w14:textId="77777777" w:rsidR="00280A0F" w:rsidRPr="00280A0F" w:rsidRDefault="00280A0F" w:rsidP="00280A0F">
      <w:pPr>
        <w:pStyle w:val="af7"/>
        <w:numPr>
          <w:ilvl w:val="0"/>
          <w:numId w:val="27"/>
        </w:numPr>
      </w:pPr>
      <w:r w:rsidRPr="00280A0F">
        <w:t>Разборщик (парсер) извлекает текстовые и структурные признаки (заголовки, блоки кода, количество строк, слов).</w:t>
      </w:r>
    </w:p>
    <w:p w14:paraId="7940D426" w14:textId="2B9C1FE4" w:rsidR="00280A0F" w:rsidRPr="00280A0F" w:rsidRDefault="00280A0F" w:rsidP="00280A0F">
      <w:pPr>
        <w:pStyle w:val="af7"/>
        <w:numPr>
          <w:ilvl w:val="0"/>
          <w:numId w:val="27"/>
        </w:numPr>
      </w:pPr>
      <w:r w:rsidRPr="00280A0F">
        <w:t>Компонент поиска (</w:t>
      </w:r>
      <w:proofErr w:type="spellStart"/>
      <w:r w:rsidRPr="00280A0F">
        <w:t>retrieval</w:t>
      </w:r>
      <w:proofErr w:type="spellEnd"/>
      <w:r w:rsidRPr="00280A0F">
        <w:t>) формирует контекст требований лабораторной работы. При этом поисковый контур ограничивается материалами текущего блока темы, что исключает использование постороннего контента и повышает релевантность ответов</w:t>
      </w:r>
      <w:r w:rsidR="00ED179B">
        <w:t>.</w:t>
      </w:r>
    </w:p>
    <w:p w14:paraId="4717AF0A" w14:textId="77777777" w:rsidR="00280A0F" w:rsidRPr="00280A0F" w:rsidRDefault="00280A0F" w:rsidP="00280A0F">
      <w:pPr>
        <w:pStyle w:val="af7"/>
        <w:numPr>
          <w:ilvl w:val="0"/>
          <w:numId w:val="27"/>
        </w:numPr>
      </w:pPr>
      <w:r w:rsidRPr="00280A0F">
        <w:t>Механизм принятия решения (</w:t>
      </w:r>
      <w:proofErr w:type="spellStart"/>
      <w:r w:rsidRPr="00280A0F">
        <w:t>policy</w:t>
      </w:r>
      <w:proofErr w:type="spellEnd"/>
      <w:r w:rsidRPr="00280A0F">
        <w:t>) рассчитывает итоговый балл, статус проверки, уверенность и пояснения.</w:t>
      </w:r>
    </w:p>
    <w:p w14:paraId="72A2E893" w14:textId="77777777" w:rsidR="00280A0F" w:rsidRPr="00280A0F" w:rsidRDefault="00280A0F" w:rsidP="00280A0F">
      <w:pPr>
        <w:pStyle w:val="af7"/>
        <w:numPr>
          <w:ilvl w:val="0"/>
          <w:numId w:val="27"/>
        </w:numPr>
      </w:pPr>
      <w:r w:rsidRPr="00280A0F">
        <w:t>Результат записывается в базу данных (включая поля </w:t>
      </w:r>
      <w:proofErr w:type="spellStart"/>
      <w:r w:rsidRPr="00280A0F">
        <w:t>feedbackJson</w:t>
      </w:r>
      <w:proofErr w:type="spellEnd"/>
      <w:r w:rsidRPr="00280A0F">
        <w:t>, </w:t>
      </w:r>
      <w:proofErr w:type="spellStart"/>
      <w:r w:rsidRPr="00280A0F">
        <w:t>analysisStatus</w:t>
      </w:r>
      <w:proofErr w:type="spellEnd"/>
      <w:r w:rsidRPr="00280A0F">
        <w:t>).</w:t>
      </w:r>
    </w:p>
    <w:p w14:paraId="345C3DC4" w14:textId="51BA51A2" w:rsidR="002C596F" w:rsidRPr="002C596F" w:rsidRDefault="002C596F" w:rsidP="00280A0F">
      <w:pPr>
        <w:pStyle w:val="af7"/>
        <w:numPr>
          <w:ilvl w:val="0"/>
          <w:numId w:val="27"/>
        </w:numPr>
      </w:pPr>
      <w:r w:rsidRPr="002C596F">
        <w:t>Синхронизируются снимки (</w:t>
      </w:r>
      <w:proofErr w:type="spellStart"/>
      <w:r w:rsidRPr="002C596F">
        <w:t>snapshot</w:t>
      </w:r>
      <w:proofErr w:type="spellEnd"/>
      <w:r w:rsidRPr="002C596F">
        <w:t>) блочной и тематической оценки</w:t>
      </w:r>
      <w:r w:rsidRPr="002C596F">
        <w:t>.</w:t>
      </w:r>
    </w:p>
    <w:p w14:paraId="054F0AB8" w14:textId="5085B421" w:rsidR="00280A0F" w:rsidRPr="00280A0F" w:rsidRDefault="00280A0F" w:rsidP="00280A0F">
      <w:pPr>
        <w:pStyle w:val="af7"/>
        <w:numPr>
          <w:ilvl w:val="0"/>
          <w:numId w:val="27"/>
        </w:numPr>
      </w:pPr>
      <w:r w:rsidRPr="00280A0F">
        <w:t>Во вкладку ассистента «Сдача ЛР» публикуется автоматический комментарий.</w:t>
      </w:r>
    </w:p>
    <w:p w14:paraId="50075FAD" w14:textId="77777777" w:rsidR="00AE371D" w:rsidRDefault="00AE371D" w:rsidP="00ED179B">
      <w:pPr>
        <w:pStyle w:val="af7"/>
        <w:ind w:firstLine="0"/>
      </w:pPr>
    </w:p>
    <w:p w14:paraId="360484B1" w14:textId="00461D08" w:rsidR="00571E5E" w:rsidRPr="00AD6486" w:rsidRDefault="007A7B0A" w:rsidP="00571E5E">
      <w:pPr>
        <w:pStyle w:val="2"/>
      </w:pPr>
      <w:bookmarkStart w:id="9" w:name="_Toc230005510"/>
      <w:r w:rsidRPr="00AD6486">
        <w:t>2</w:t>
      </w:r>
      <w:r w:rsidR="00571E5E" w:rsidRPr="00AD6486">
        <w:t xml:space="preserve">.3 </w:t>
      </w:r>
      <w:r w:rsidRPr="007A7B0A">
        <w:t>Реализация</w:t>
      </w:r>
      <w:r w:rsidRPr="00AD6486">
        <w:t xml:space="preserve"> </w:t>
      </w:r>
      <w:r w:rsidRPr="007A7B0A">
        <w:t>ключевых</w:t>
      </w:r>
      <w:r w:rsidRPr="00AD6486">
        <w:t xml:space="preserve"> </w:t>
      </w:r>
      <w:r w:rsidRPr="007A7B0A">
        <w:t>модулей</w:t>
      </w:r>
      <w:bookmarkEnd w:id="9"/>
    </w:p>
    <w:p w14:paraId="66633AD0" w14:textId="1FE51D8C" w:rsidR="00571E5E" w:rsidRPr="00AD6486" w:rsidRDefault="00571E5E" w:rsidP="00571E5E"/>
    <w:p w14:paraId="283FA267" w14:textId="77777777" w:rsidR="007A7B0A" w:rsidRDefault="007A7B0A" w:rsidP="007A7B0A">
      <w:pPr>
        <w:pStyle w:val="af7"/>
      </w:pPr>
    </w:p>
    <w:p w14:paraId="43CB1C20" w14:textId="77777777" w:rsidR="007A7B0A" w:rsidRDefault="007A7B0A" w:rsidP="007A7B0A">
      <w:pPr>
        <w:pStyle w:val="2"/>
      </w:pPr>
      <w:bookmarkStart w:id="10" w:name="_Toc230005511"/>
      <w:r w:rsidRPr="007A7B0A">
        <w:t>2.4 Пример функционирования системы</w:t>
      </w:r>
      <w:bookmarkEnd w:id="10"/>
    </w:p>
    <w:p w14:paraId="1744779D" w14:textId="77777777" w:rsidR="007A7B0A" w:rsidRPr="007A7B0A" w:rsidRDefault="007A7B0A" w:rsidP="007A7B0A"/>
    <w:p w14:paraId="346E99A8" w14:textId="77777777" w:rsidR="00BD5E27" w:rsidRDefault="00BD5E27" w:rsidP="007A7B0A">
      <w:pPr>
        <w:pStyle w:val="af7"/>
      </w:pPr>
    </w:p>
    <w:p w14:paraId="728C2E4E" w14:textId="49865F15" w:rsidR="00571E5E" w:rsidRDefault="00BD5E27" w:rsidP="002C596F">
      <w:pPr>
        <w:pStyle w:val="2"/>
      </w:pPr>
      <w:bookmarkStart w:id="11" w:name="_Toc230005512"/>
      <w:r>
        <w:t>2.5 Методические рекомендации по использованию модуля проверки лабораторных работ</w:t>
      </w:r>
      <w:bookmarkEnd w:id="11"/>
    </w:p>
    <w:p w14:paraId="073A932A" w14:textId="77777777" w:rsidR="00571E5E" w:rsidRDefault="00571E5E" w:rsidP="00571E5E">
      <w:pPr>
        <w:pStyle w:val="af7"/>
      </w:pPr>
    </w:p>
    <w:p w14:paraId="6739920B" w14:textId="26A4930E" w:rsidR="00D534F4" w:rsidRDefault="00D534F4">
      <w:pPr>
        <w:spacing w:after="200" w:line="276" w:lineRule="auto"/>
        <w:contextualSpacing w:val="0"/>
        <w:rPr>
          <w:sz w:val="28"/>
          <w:szCs w:val="28"/>
        </w:rPr>
      </w:pPr>
      <w:r>
        <w:br w:type="page"/>
      </w:r>
    </w:p>
    <w:p w14:paraId="12AA3883" w14:textId="7FF3E795" w:rsidR="00D534F4" w:rsidRDefault="00D534F4" w:rsidP="00D534F4">
      <w:pPr>
        <w:pStyle w:val="1"/>
      </w:pPr>
      <w:bookmarkStart w:id="12" w:name="_Toc230005513"/>
      <w:r>
        <w:lastRenderedPageBreak/>
        <w:t>ЗАКЛЮЧЕНИЕ</w:t>
      </w:r>
      <w:bookmarkEnd w:id="12"/>
    </w:p>
    <w:p w14:paraId="13F16E65" w14:textId="77777777" w:rsidR="00D534F4" w:rsidRDefault="00D534F4" w:rsidP="00D534F4">
      <w:pPr>
        <w:pStyle w:val="af7"/>
      </w:pPr>
    </w:p>
    <w:p w14:paraId="0E66030C" w14:textId="77777777" w:rsidR="00D534F4" w:rsidRDefault="00D534F4" w:rsidP="00D534F4">
      <w:pPr>
        <w:pStyle w:val="af7"/>
      </w:pPr>
    </w:p>
    <w:p w14:paraId="7232BA8F" w14:textId="77777777" w:rsidR="00D534F4" w:rsidRDefault="00D534F4" w:rsidP="00D534F4">
      <w:pPr>
        <w:pStyle w:val="af7"/>
      </w:pPr>
    </w:p>
    <w:p w14:paraId="3CC9DEE0" w14:textId="55478890" w:rsidR="00895C78" w:rsidRDefault="00895C78" w:rsidP="00D534F4">
      <w:pPr>
        <w:pStyle w:val="af7"/>
      </w:pPr>
      <w:r>
        <w:t>Разработанный программный модуль проверки лабораторных работ по информатике интегрирован в адаптивную обучающую систему.</w:t>
      </w:r>
    </w:p>
    <w:p w14:paraId="2524ACFE" w14:textId="214DFC18" w:rsidR="00D534F4" w:rsidRDefault="00D534F4" w:rsidP="00D534F4">
      <w:pPr>
        <w:pStyle w:val="af7"/>
      </w:pPr>
      <w:r>
        <w:t>Поставленные задачи выполнены, цель работы достигнута.</w:t>
      </w:r>
    </w:p>
    <w:p w14:paraId="1A2135BC" w14:textId="77777777" w:rsidR="00D534F4" w:rsidRDefault="00D534F4" w:rsidP="00D534F4">
      <w:pPr>
        <w:pStyle w:val="af7"/>
      </w:pPr>
    </w:p>
    <w:p w14:paraId="1D0660F7" w14:textId="18C2B52E" w:rsidR="00D534F4" w:rsidRDefault="00D534F4">
      <w:pPr>
        <w:spacing w:after="200" w:line="276" w:lineRule="auto"/>
        <w:contextualSpacing w:val="0"/>
        <w:rPr>
          <w:sz w:val="28"/>
          <w:szCs w:val="28"/>
        </w:rPr>
      </w:pPr>
      <w:r>
        <w:br w:type="page"/>
      </w:r>
    </w:p>
    <w:p w14:paraId="00AD6A33" w14:textId="69EAA680" w:rsidR="00D534F4" w:rsidRDefault="006619AE" w:rsidP="006619AE">
      <w:pPr>
        <w:pStyle w:val="1"/>
      </w:pPr>
      <w:bookmarkStart w:id="13" w:name="_Toc230005514"/>
      <w:bookmarkStart w:id="14" w:name="_Hlk230387880"/>
      <w:r w:rsidRPr="006619AE">
        <w:lastRenderedPageBreak/>
        <w:t>СПИСОК ИСПОЛЬЗОВАННЫХ ИСТОЧНИКОВ</w:t>
      </w:r>
      <w:bookmarkEnd w:id="13"/>
    </w:p>
    <w:p w14:paraId="6D20EDC5" w14:textId="77777777" w:rsidR="006619AE" w:rsidRDefault="006619AE" w:rsidP="006619AE">
      <w:pPr>
        <w:pStyle w:val="af7"/>
      </w:pPr>
    </w:p>
    <w:p w14:paraId="47352F17" w14:textId="77777777" w:rsidR="003A0C81" w:rsidRDefault="003A0C81" w:rsidP="006619AE">
      <w:pPr>
        <w:pStyle w:val="af7"/>
      </w:pPr>
    </w:p>
    <w:p w14:paraId="43169D99" w14:textId="77777777" w:rsidR="003A0C81" w:rsidRDefault="003A0C81" w:rsidP="00AC6899">
      <w:pPr>
        <w:pStyle w:val="af7"/>
        <w:ind w:firstLine="0"/>
      </w:pPr>
    </w:p>
    <w:p w14:paraId="00683FFD" w14:textId="1C7D8F94" w:rsidR="000C2423" w:rsidRDefault="000C2423" w:rsidP="00AC6899">
      <w:pPr>
        <w:pStyle w:val="af7"/>
        <w:numPr>
          <w:ilvl w:val="0"/>
          <w:numId w:val="16"/>
        </w:numPr>
      </w:pPr>
      <w:proofErr w:type="spellStart"/>
      <w:r w:rsidRPr="000C2423">
        <w:t>Антохина</w:t>
      </w:r>
      <w:proofErr w:type="spellEnd"/>
      <w:r w:rsidRPr="000C2423">
        <w:t xml:space="preserve">, Ю. А. Искусственный интеллект. Цифровые гуманитарные </w:t>
      </w:r>
      <w:proofErr w:type="gramStart"/>
      <w:r w:rsidRPr="000C2423">
        <w:t>науки :</w:t>
      </w:r>
      <w:proofErr w:type="gramEnd"/>
      <w:r w:rsidRPr="000C2423">
        <w:t xml:space="preserve"> учебное пособие / Ю. А. </w:t>
      </w:r>
      <w:proofErr w:type="spellStart"/>
      <w:r w:rsidRPr="000C2423">
        <w:t>Антохина</w:t>
      </w:r>
      <w:proofErr w:type="spellEnd"/>
      <w:r w:rsidRPr="000C2423">
        <w:t xml:space="preserve">, М. Л. Кричевский, А. А. </w:t>
      </w:r>
      <w:proofErr w:type="spellStart"/>
      <w:r w:rsidRPr="000C2423">
        <w:t>Оводенко</w:t>
      </w:r>
      <w:proofErr w:type="spellEnd"/>
      <w:r w:rsidRPr="000C2423">
        <w:t>. — Санкт-</w:t>
      </w:r>
      <w:proofErr w:type="gramStart"/>
      <w:r w:rsidRPr="000C2423">
        <w:t>Петербург :</w:t>
      </w:r>
      <w:proofErr w:type="gramEnd"/>
      <w:r w:rsidRPr="000C2423">
        <w:t xml:space="preserve"> ГУАП, 2024. — 309 с. — ISBN 978-5-8088-1947-4. — </w:t>
      </w:r>
      <w:proofErr w:type="gramStart"/>
      <w:r w:rsidRPr="000C2423">
        <w:t>Текст :</w:t>
      </w:r>
      <w:proofErr w:type="gramEnd"/>
      <w:r w:rsidRPr="000C2423">
        <w:t xml:space="preserve"> электронный // Лань : электронно-библиотечная система. — URL: </w:t>
      </w:r>
      <w:hyperlink r:id="rId14" w:tgtFrame="_blank" w:history="1">
        <w:r w:rsidRPr="000C2423">
          <w:rPr>
            <w:rStyle w:val="aa"/>
          </w:rPr>
          <w:t>https://e.lanbook.com/book/497492</w:t>
        </w:r>
      </w:hyperlink>
      <w:r w:rsidRPr="000C2423">
        <w:t xml:space="preserve"> (дата обращения: 19.05.2026). — Режим доступа: для </w:t>
      </w:r>
      <w:proofErr w:type="spellStart"/>
      <w:r w:rsidRPr="000C2423">
        <w:t>авториз</w:t>
      </w:r>
      <w:proofErr w:type="spellEnd"/>
      <w:r w:rsidRPr="000C2423">
        <w:t>. пользователей.</w:t>
      </w:r>
    </w:p>
    <w:p w14:paraId="4928B594" w14:textId="1BE2CA23" w:rsidR="000C2423" w:rsidRDefault="000C2423" w:rsidP="00AC6899">
      <w:pPr>
        <w:pStyle w:val="af7"/>
        <w:numPr>
          <w:ilvl w:val="0"/>
          <w:numId w:val="16"/>
        </w:numPr>
      </w:pPr>
      <w:r w:rsidRPr="000C2423">
        <w:t xml:space="preserve">Варламова, Т. А. Образование в цифрах: </w:t>
      </w:r>
      <w:proofErr w:type="gramStart"/>
      <w:r w:rsidRPr="000C2423">
        <w:t>2025 :</w:t>
      </w:r>
      <w:proofErr w:type="gramEnd"/>
      <w:r w:rsidRPr="000C2423">
        <w:t xml:space="preserve"> краткий статистический сборник / Т. А. Варламова, Л. М. </w:t>
      </w:r>
      <w:proofErr w:type="spellStart"/>
      <w:r w:rsidRPr="000C2423">
        <w:t>Гохберг</w:t>
      </w:r>
      <w:proofErr w:type="spellEnd"/>
      <w:r w:rsidRPr="000C2423">
        <w:t xml:space="preserve">, О. А. Зорина [и др.] ; Нац. </w:t>
      </w:r>
      <w:proofErr w:type="spellStart"/>
      <w:r w:rsidRPr="000C2423">
        <w:t>исслед</w:t>
      </w:r>
      <w:proofErr w:type="spellEnd"/>
      <w:r w:rsidRPr="000C2423">
        <w:t xml:space="preserve">. ун-т «Высшая школа экономики». — </w:t>
      </w:r>
      <w:proofErr w:type="gramStart"/>
      <w:r w:rsidRPr="000C2423">
        <w:t>Москва :</w:t>
      </w:r>
      <w:proofErr w:type="gramEnd"/>
      <w:r w:rsidRPr="000C2423">
        <w:t xml:space="preserve"> НИУ ВШЭ, 2023. — URL: </w:t>
      </w:r>
      <w:hyperlink r:id="rId15" w:tgtFrame="_blank" w:history="1">
        <w:r w:rsidRPr="000C2423">
          <w:rPr>
            <w:rStyle w:val="aa"/>
          </w:rPr>
          <w:t>https://issek.hse.ru/news/1080237504.html</w:t>
        </w:r>
      </w:hyperlink>
      <w:r w:rsidRPr="000C2423">
        <w:t> (дата обращения: 03.05.2026).</w:t>
      </w:r>
    </w:p>
    <w:p w14:paraId="755D2DE9" w14:textId="652A40BF" w:rsidR="000C2423" w:rsidRDefault="000C2423" w:rsidP="00AC6899">
      <w:pPr>
        <w:pStyle w:val="af7"/>
        <w:numPr>
          <w:ilvl w:val="0"/>
          <w:numId w:val="16"/>
        </w:numPr>
      </w:pPr>
      <w:r w:rsidRPr="000C2423">
        <w:t xml:space="preserve">Адаптивные интеллектуальные системы поддержки обучения в высшей школе: подходы, технологии, эффекты / Е. Ю. Голованова, К. Н. </w:t>
      </w:r>
      <w:proofErr w:type="spellStart"/>
      <w:r w:rsidRPr="000C2423">
        <w:t>Моругова</w:t>
      </w:r>
      <w:proofErr w:type="spellEnd"/>
      <w:r w:rsidRPr="000C2423">
        <w:t>, М. И</w:t>
      </w:r>
      <w:r>
        <w:t>.</w:t>
      </w:r>
      <w:r w:rsidRPr="000C2423">
        <w:t xml:space="preserve"> Сорокина [и др.] // Управление образованием: теория и практика. — 2024. — № 10-1 (88). — URL: </w:t>
      </w:r>
      <w:hyperlink r:id="rId16" w:tgtFrame="_blank" w:history="1">
        <w:r w:rsidRPr="000C2423">
          <w:rPr>
            <w:rStyle w:val="aa"/>
          </w:rPr>
          <w:t>https://cyberleninka.ru/article/n/adaptivnye-intellektualnye-sistemy-podderzhki-obucheniya-v-vysshey-shkole-podhody-tehnologii-effekty</w:t>
        </w:r>
      </w:hyperlink>
      <w:r w:rsidRPr="000C2423">
        <w:t> (дата обращения: 22.05.2026).</w:t>
      </w:r>
    </w:p>
    <w:p w14:paraId="079EE255" w14:textId="241F7439" w:rsidR="0022682D" w:rsidRDefault="0022682D" w:rsidP="00AC6899">
      <w:pPr>
        <w:pStyle w:val="af7"/>
        <w:numPr>
          <w:ilvl w:val="0"/>
          <w:numId w:val="16"/>
        </w:numPr>
      </w:pPr>
      <w:r w:rsidRPr="0022682D">
        <w:t xml:space="preserve">Гуманитарные проблемы искусственного интеллекта и его </w:t>
      </w:r>
      <w:proofErr w:type="gramStart"/>
      <w:r w:rsidRPr="0022682D">
        <w:t>применения :</w:t>
      </w:r>
      <w:proofErr w:type="gramEnd"/>
      <w:r w:rsidRPr="0022682D">
        <w:t xml:space="preserve"> монография / А. Б. Гехт, Р. В. Душкин, А. В. Неровный [и др.]. — Санкт-</w:t>
      </w:r>
      <w:proofErr w:type="gramStart"/>
      <w:r w:rsidRPr="0022682D">
        <w:t>Петербург :</w:t>
      </w:r>
      <w:proofErr w:type="gramEnd"/>
      <w:r w:rsidRPr="0022682D">
        <w:t xml:space="preserve"> СПбГУТ им. М.А. Бонч-Бруевича, 2024. — 267 с. — ISBN 978-5-89160-320-2. — </w:t>
      </w:r>
      <w:proofErr w:type="gramStart"/>
      <w:r w:rsidRPr="0022682D">
        <w:t>Текст :</w:t>
      </w:r>
      <w:proofErr w:type="gramEnd"/>
      <w:r w:rsidRPr="0022682D">
        <w:t xml:space="preserve"> электронный // Лань : электронно-библиотечная система. — URL: https://e.lanbook.com/book/426152 (дата обращения: 23.05.2026). — Режим доступа: для </w:t>
      </w:r>
      <w:proofErr w:type="spellStart"/>
      <w:r w:rsidRPr="0022682D">
        <w:t>авториз</w:t>
      </w:r>
      <w:proofErr w:type="spellEnd"/>
      <w:r w:rsidRPr="0022682D">
        <w:t>. пользователей.</w:t>
      </w:r>
    </w:p>
    <w:p w14:paraId="046E2ADF" w14:textId="298C2737" w:rsidR="000C2423" w:rsidRDefault="000C2423" w:rsidP="00AC6899">
      <w:pPr>
        <w:pStyle w:val="af7"/>
        <w:numPr>
          <w:ilvl w:val="0"/>
          <w:numId w:val="16"/>
        </w:numPr>
      </w:pPr>
      <w:r w:rsidRPr="000C2423">
        <w:t xml:space="preserve">Душкин, Р. В. Генеративный искусственный </w:t>
      </w:r>
      <w:proofErr w:type="gramStart"/>
      <w:r w:rsidRPr="000C2423">
        <w:t>интеллект :</w:t>
      </w:r>
      <w:proofErr w:type="gramEnd"/>
      <w:r w:rsidRPr="000C2423">
        <w:t xml:space="preserve"> руководство / Р. В. Душкин. — </w:t>
      </w:r>
      <w:proofErr w:type="gramStart"/>
      <w:r w:rsidRPr="000C2423">
        <w:t>Москва :</w:t>
      </w:r>
      <w:proofErr w:type="gramEnd"/>
      <w:r w:rsidRPr="000C2423">
        <w:t xml:space="preserve"> ДМК Пресс, 2025. — 228 с. — ISBN 978-5-93700-</w:t>
      </w:r>
      <w:r w:rsidRPr="000C2423">
        <w:lastRenderedPageBreak/>
        <w:t xml:space="preserve">374-4. — </w:t>
      </w:r>
      <w:proofErr w:type="gramStart"/>
      <w:r w:rsidRPr="000C2423">
        <w:t>Текст :</w:t>
      </w:r>
      <w:proofErr w:type="gramEnd"/>
      <w:r w:rsidRPr="000C2423">
        <w:t xml:space="preserve"> электронный // Лань : электронно-библиотечная система. — URL: </w:t>
      </w:r>
      <w:hyperlink r:id="rId17" w:tgtFrame="_blank" w:history="1">
        <w:r w:rsidRPr="000C2423">
          <w:rPr>
            <w:rStyle w:val="aa"/>
          </w:rPr>
          <w:t>https://e.lanbook.com/book/514902</w:t>
        </w:r>
      </w:hyperlink>
      <w:r w:rsidRPr="000C2423">
        <w:t xml:space="preserve"> (дата обращения: 19.05.2026). — Режим доступа: для </w:t>
      </w:r>
      <w:proofErr w:type="spellStart"/>
      <w:r w:rsidRPr="000C2423">
        <w:t>авториз</w:t>
      </w:r>
      <w:proofErr w:type="spellEnd"/>
      <w:r w:rsidRPr="000C2423">
        <w:t>. пользователей.</w:t>
      </w:r>
    </w:p>
    <w:p w14:paraId="36986FE0" w14:textId="4D0F4086" w:rsidR="000C2423" w:rsidRDefault="000C2423" w:rsidP="00AC6899">
      <w:pPr>
        <w:pStyle w:val="af7"/>
        <w:numPr>
          <w:ilvl w:val="0"/>
          <w:numId w:val="16"/>
        </w:numPr>
      </w:pPr>
      <w:r w:rsidRPr="000C2423">
        <w:t xml:space="preserve">Золкин, А. Л. Инструментальные средства разработки интеллектуальных информационных </w:t>
      </w:r>
      <w:proofErr w:type="gramStart"/>
      <w:r w:rsidRPr="000C2423">
        <w:t>систем :</w:t>
      </w:r>
      <w:proofErr w:type="gramEnd"/>
      <w:r w:rsidRPr="000C2423">
        <w:t xml:space="preserve"> учебник для СПО / А. Л. Золкин. — 2-е изд., стер. — Санкт-</w:t>
      </w:r>
      <w:proofErr w:type="gramStart"/>
      <w:r w:rsidRPr="000C2423">
        <w:t>Петербург :</w:t>
      </w:r>
      <w:proofErr w:type="gramEnd"/>
      <w:r w:rsidRPr="000C2423">
        <w:t xml:space="preserve"> Лань, 2026. — 140 с. — ISBN 978-5-507-54554-4. — </w:t>
      </w:r>
      <w:proofErr w:type="gramStart"/>
      <w:r w:rsidRPr="000C2423">
        <w:t>Текст :</w:t>
      </w:r>
      <w:proofErr w:type="gramEnd"/>
      <w:r w:rsidRPr="000C2423">
        <w:t xml:space="preserve"> электронный // Лань : электронно-библиотечная система. — URL: </w:t>
      </w:r>
      <w:hyperlink r:id="rId18" w:tgtFrame="_blank" w:history="1">
        <w:r w:rsidRPr="000C2423">
          <w:rPr>
            <w:rStyle w:val="aa"/>
          </w:rPr>
          <w:t>https://e.lanbook.com/book/509350</w:t>
        </w:r>
      </w:hyperlink>
      <w:r w:rsidRPr="000C2423">
        <w:t xml:space="preserve"> (дата обращения: 18.05.2026). — Режим доступа: для </w:t>
      </w:r>
      <w:proofErr w:type="spellStart"/>
      <w:r w:rsidRPr="000C2423">
        <w:t>авториз</w:t>
      </w:r>
      <w:proofErr w:type="spellEnd"/>
      <w:r w:rsidRPr="000C2423">
        <w:t>. пользователей.</w:t>
      </w:r>
    </w:p>
    <w:p w14:paraId="1BFB460E" w14:textId="046080BC" w:rsidR="000C2423" w:rsidRDefault="000C2423" w:rsidP="00AC6899">
      <w:pPr>
        <w:pStyle w:val="af7"/>
        <w:numPr>
          <w:ilvl w:val="0"/>
          <w:numId w:val="16"/>
        </w:numPr>
      </w:pPr>
      <w:r w:rsidRPr="000C2423">
        <w:t>Исаев, А. В. Актуальные тренды нейросетей в образовании / А. В. Исаев, А. В. Свищёв // Международный журнал гуманитарных и естественных наук. — 2024. — № 11-1 (98). — URL: </w:t>
      </w:r>
      <w:hyperlink r:id="rId19" w:tgtFrame="_blank" w:history="1">
        <w:r w:rsidRPr="000C2423">
          <w:rPr>
            <w:rStyle w:val="aa"/>
          </w:rPr>
          <w:t>https://cyberleninka.ru/article/n/aktualnye-trendy-neyrosetey-v-obrazovanii</w:t>
        </w:r>
      </w:hyperlink>
      <w:r w:rsidRPr="000C2423">
        <w:t> (дата обращения: 12.05.2026).</w:t>
      </w:r>
    </w:p>
    <w:p w14:paraId="221697D5" w14:textId="7EF25545" w:rsidR="000C2423" w:rsidRDefault="000C2423" w:rsidP="00AC6899">
      <w:pPr>
        <w:pStyle w:val="af7"/>
        <w:numPr>
          <w:ilvl w:val="0"/>
          <w:numId w:val="16"/>
        </w:numPr>
      </w:pPr>
      <w:r w:rsidRPr="000C2423">
        <w:t>Итоговый отчет Министерства науки и высшего образования Российской Федерации о результатах анализа состояния и перспектив развития системы образования за 2024 год / Министерство науки и высшего образования Российской Федерации. — Москва, 2025. — 68 с. — URL: </w:t>
      </w:r>
      <w:hyperlink r:id="rId20" w:tgtFrame="_blank" w:history="1">
        <w:r w:rsidRPr="000C2423">
          <w:rPr>
            <w:rStyle w:val="aa"/>
          </w:rPr>
          <w:t>https://minobrnauki.gov.ru/upload/2025/11/МСО%202024.pdf</w:t>
        </w:r>
      </w:hyperlink>
      <w:r w:rsidRPr="000C2423">
        <w:t> (дата обращения: 03.05.2026).</w:t>
      </w:r>
    </w:p>
    <w:p w14:paraId="424C0B5D" w14:textId="6FAD4887" w:rsidR="000C2423" w:rsidRDefault="000C2423" w:rsidP="00AC6899">
      <w:pPr>
        <w:pStyle w:val="af7"/>
        <w:numPr>
          <w:ilvl w:val="0"/>
          <w:numId w:val="16"/>
        </w:numPr>
      </w:pPr>
      <w:proofErr w:type="spellStart"/>
      <w:r w:rsidRPr="000C2423">
        <w:t>Лактюшин</w:t>
      </w:r>
      <w:proofErr w:type="spellEnd"/>
      <w:r w:rsidRPr="000C2423">
        <w:t>, Никита. Школы Южной Кореи вводят умные ИИ-учебники в «классах будущего» / Н</w:t>
      </w:r>
      <w:r>
        <w:t>.</w:t>
      </w:r>
      <w:r w:rsidRPr="000C2423">
        <w:t xml:space="preserve"> </w:t>
      </w:r>
      <w:proofErr w:type="spellStart"/>
      <w:r w:rsidRPr="000C2423">
        <w:t>Лактюшин</w:t>
      </w:r>
      <w:proofErr w:type="spellEnd"/>
      <w:r w:rsidRPr="000C2423">
        <w:t xml:space="preserve">. — </w:t>
      </w:r>
      <w:proofErr w:type="gramStart"/>
      <w:r w:rsidRPr="000C2423">
        <w:t>Текст :</w:t>
      </w:r>
      <w:proofErr w:type="gramEnd"/>
      <w:r w:rsidRPr="000C2423">
        <w:t xml:space="preserve"> электронный // Hi-Tech </w:t>
      </w:r>
      <w:hyperlink r:id="rId21" w:tgtFrame="_blank" w:history="1">
        <w:r w:rsidRPr="000C2423">
          <w:rPr>
            <w:rStyle w:val="aa"/>
          </w:rPr>
          <w:t>Mail.ru</w:t>
        </w:r>
      </w:hyperlink>
      <w:r w:rsidRPr="000C2423">
        <w:t> : [сайт]. — 2024.  — URL: </w:t>
      </w:r>
      <w:hyperlink r:id="rId22" w:tgtFrame="_blank" w:history="1">
        <w:r w:rsidRPr="000C2423">
          <w:rPr>
            <w:rStyle w:val="aa"/>
          </w:rPr>
          <w:t>https://hi-tech.mail.ru/news/113228-shkoly-yuzhnoj-korei-vvodyat-umnye-ii-uchebniki-v-klassah-budushego/</w:t>
        </w:r>
      </w:hyperlink>
      <w:r w:rsidRPr="000C2423">
        <w:t> (дата обращения: 04.05.2026).</w:t>
      </w:r>
    </w:p>
    <w:p w14:paraId="3817F11E" w14:textId="527CED46" w:rsidR="000C2423" w:rsidRDefault="000C2423" w:rsidP="00AC6899">
      <w:pPr>
        <w:pStyle w:val="af7"/>
        <w:numPr>
          <w:ilvl w:val="0"/>
          <w:numId w:val="16"/>
        </w:numPr>
      </w:pPr>
      <w:r w:rsidRPr="000C2423">
        <w:t xml:space="preserve">Лях, А. П. Классификация и основные алгоритмы </w:t>
      </w:r>
      <w:proofErr w:type="spellStart"/>
      <w:r w:rsidRPr="000C2423">
        <w:t>эмбединга</w:t>
      </w:r>
      <w:proofErr w:type="spellEnd"/>
      <w:r w:rsidRPr="000C2423">
        <w:t xml:space="preserve"> в контексте больших языковых моделей / А. П. Лях // Ученые заметки ТОГУ. — 2024. — № 3. — URL: </w:t>
      </w:r>
      <w:hyperlink r:id="rId23" w:tgtFrame="_blank" w:history="1">
        <w:r w:rsidRPr="000C2423">
          <w:rPr>
            <w:rStyle w:val="aa"/>
          </w:rPr>
          <w:t>https://cyberleninka.ru/article/n/klassifikatsiya-i-osnovnye-algoritmy-embendinga-v-kontekste-bolshih-yazykovyh-modeley</w:t>
        </w:r>
      </w:hyperlink>
      <w:r w:rsidRPr="000C2423">
        <w:t> (дата обращения: 22.05.2026).</w:t>
      </w:r>
    </w:p>
    <w:p w14:paraId="560DDC1C" w14:textId="6EFCCF58" w:rsidR="000C2423" w:rsidRDefault="000C2423" w:rsidP="00AC6899">
      <w:pPr>
        <w:pStyle w:val="af7"/>
        <w:numPr>
          <w:ilvl w:val="0"/>
          <w:numId w:val="16"/>
        </w:numPr>
      </w:pPr>
      <w:r w:rsidRPr="000C2423">
        <w:lastRenderedPageBreak/>
        <w:t xml:space="preserve">Монарх, Р. Машинное обучение с участием человека / Р. </w:t>
      </w:r>
      <w:proofErr w:type="gramStart"/>
      <w:r w:rsidRPr="000C2423">
        <w:t>Монарх ;</w:t>
      </w:r>
      <w:proofErr w:type="gramEnd"/>
      <w:r w:rsidRPr="000C2423">
        <w:t xml:space="preserve"> перевод с английского В. И. Бахура. — </w:t>
      </w:r>
      <w:proofErr w:type="gramStart"/>
      <w:r w:rsidRPr="000C2423">
        <w:t>Москва :</w:t>
      </w:r>
      <w:proofErr w:type="gramEnd"/>
      <w:r w:rsidRPr="000C2423">
        <w:t xml:space="preserve"> ДМК Пресс, 2022. — С. 29. — ISBN 978-5-97060-934-7. — </w:t>
      </w:r>
      <w:proofErr w:type="gramStart"/>
      <w:r w:rsidRPr="000C2423">
        <w:t>Текст :</w:t>
      </w:r>
      <w:proofErr w:type="gramEnd"/>
      <w:r w:rsidRPr="000C2423">
        <w:t xml:space="preserve"> электронный // Лань : электронно-библиотечная система. — URL: </w:t>
      </w:r>
      <w:hyperlink r:id="rId24" w:tgtFrame="_blank" w:history="1">
        <w:r w:rsidRPr="000C2423">
          <w:rPr>
            <w:rStyle w:val="aa"/>
          </w:rPr>
          <w:t>https://e.lanbook.com/book/241211</w:t>
        </w:r>
      </w:hyperlink>
      <w:r w:rsidRPr="000C2423">
        <w:t xml:space="preserve"> (дата обращения: 18.05.2026). — Режим доступа: для </w:t>
      </w:r>
      <w:proofErr w:type="spellStart"/>
      <w:r w:rsidRPr="000C2423">
        <w:t>авториз</w:t>
      </w:r>
      <w:proofErr w:type="spellEnd"/>
      <w:r w:rsidRPr="000C2423">
        <w:t>. пользователей.</w:t>
      </w:r>
    </w:p>
    <w:p w14:paraId="4E2AB65F" w14:textId="7958D52E" w:rsidR="000C2423" w:rsidRDefault="000C2423" w:rsidP="00AC6899">
      <w:pPr>
        <w:pStyle w:val="af7"/>
        <w:numPr>
          <w:ilvl w:val="0"/>
          <w:numId w:val="16"/>
        </w:numPr>
      </w:pPr>
      <w:r w:rsidRPr="000C2423">
        <w:t xml:space="preserve">Руфанова, В. Е. Искусственный интеллект в образовании / В. Е. Руфанова. — </w:t>
      </w:r>
      <w:proofErr w:type="gramStart"/>
      <w:r w:rsidRPr="000C2423">
        <w:t>Текст :</w:t>
      </w:r>
      <w:proofErr w:type="gramEnd"/>
      <w:r w:rsidRPr="000C2423">
        <w:t xml:space="preserve"> </w:t>
      </w:r>
      <w:r>
        <w:t>электронный</w:t>
      </w:r>
      <w:r w:rsidRPr="000C2423">
        <w:t xml:space="preserve"> // Молодой ученый. — 2025. — № 41 (592). — С. 280-282. — URL: </w:t>
      </w:r>
      <w:hyperlink r:id="rId25" w:tgtFrame="_blank" w:history="1">
        <w:r w:rsidRPr="000C2423">
          <w:rPr>
            <w:rStyle w:val="aa"/>
          </w:rPr>
          <w:t>https://moluch.ru/archive/592/128945</w:t>
        </w:r>
      </w:hyperlink>
      <w:r w:rsidRPr="000C2423">
        <w:t> (дата обращения: 11.05.2026).</w:t>
      </w:r>
    </w:p>
    <w:p w14:paraId="2A96E1EE" w14:textId="2E849C22" w:rsidR="000C2423" w:rsidRDefault="0022682D" w:rsidP="00AC6899">
      <w:pPr>
        <w:pStyle w:val="af7"/>
        <w:numPr>
          <w:ilvl w:val="0"/>
          <w:numId w:val="16"/>
        </w:numPr>
      </w:pPr>
      <w:r w:rsidRPr="0022682D">
        <w:t xml:space="preserve">Сайгин, А. А. Использование метода определения схожести слов для оценки алгоритмов векторизации текста / А. А. Сайгин, С. А. </w:t>
      </w:r>
      <w:proofErr w:type="spellStart"/>
      <w:r w:rsidRPr="0022682D">
        <w:t>Федосин</w:t>
      </w:r>
      <w:proofErr w:type="spellEnd"/>
      <w:r w:rsidRPr="0022682D">
        <w:t xml:space="preserve"> // ИВД. — 2024. — № 7 (115). — URL: </w:t>
      </w:r>
      <w:hyperlink r:id="rId26" w:tgtFrame="_blank" w:history="1">
        <w:r w:rsidRPr="0022682D">
          <w:rPr>
            <w:rStyle w:val="aa"/>
          </w:rPr>
          <w:t>https://cyberleninka.ru/article/n/ispolzovanie-metoda-opredeleniya-shozhesti-slov-dlya-otsenki-algoritmov-vektorizatsii-teksta</w:t>
        </w:r>
      </w:hyperlink>
      <w:r w:rsidRPr="0022682D">
        <w:t> (дата обращения: 22.05.2026).</w:t>
      </w:r>
    </w:p>
    <w:p w14:paraId="05974157" w14:textId="4BDC000D" w:rsidR="0022682D" w:rsidRDefault="0022682D" w:rsidP="00AC6899">
      <w:pPr>
        <w:pStyle w:val="af7"/>
        <w:numPr>
          <w:ilvl w:val="0"/>
          <w:numId w:val="16"/>
        </w:numPr>
      </w:pPr>
      <w:proofErr w:type="spellStart"/>
      <w:r w:rsidRPr="0022682D">
        <w:t>Скворчевский</w:t>
      </w:r>
      <w:proofErr w:type="spellEnd"/>
      <w:r w:rsidRPr="0022682D">
        <w:t>, К</w:t>
      </w:r>
      <w:r>
        <w:t>.</w:t>
      </w:r>
      <w:r w:rsidRPr="0022682D">
        <w:t xml:space="preserve"> А. Современные адаптивные и интеллектуальные цифровые системы </w:t>
      </w:r>
      <w:proofErr w:type="gramStart"/>
      <w:r w:rsidRPr="0022682D">
        <w:t>обучения :</w:t>
      </w:r>
      <w:proofErr w:type="gramEnd"/>
      <w:r w:rsidRPr="0022682D">
        <w:t xml:space="preserve"> механизмы и потенциал / К</w:t>
      </w:r>
      <w:r>
        <w:t>.</w:t>
      </w:r>
      <w:r w:rsidRPr="0022682D">
        <w:t xml:space="preserve"> А</w:t>
      </w:r>
      <w:r>
        <w:t>.</w:t>
      </w:r>
      <w:r w:rsidRPr="0022682D">
        <w:t xml:space="preserve"> </w:t>
      </w:r>
      <w:proofErr w:type="spellStart"/>
      <w:r w:rsidRPr="0022682D">
        <w:t>Скворчевский</w:t>
      </w:r>
      <w:proofErr w:type="spellEnd"/>
      <w:r w:rsidRPr="0022682D">
        <w:t>, О</w:t>
      </w:r>
      <w:r>
        <w:t>.</w:t>
      </w:r>
      <w:r w:rsidRPr="0022682D">
        <w:t xml:space="preserve"> В</w:t>
      </w:r>
      <w:r>
        <w:t>.</w:t>
      </w:r>
      <w:r w:rsidRPr="0022682D">
        <w:t xml:space="preserve"> Дятлова // Вопросы образования. — 2024. — № 3 (2). — URL: </w:t>
      </w:r>
      <w:hyperlink r:id="rId27" w:tgtFrame="_blank" w:history="1">
        <w:r w:rsidRPr="0022682D">
          <w:rPr>
            <w:rStyle w:val="aa"/>
          </w:rPr>
          <w:t>https://cyberleninka.ru/article/n/sovremennye-adaptivnye-i-intellektualnye-tsifrovye-sistemy-obucheniya-mehanizmy-i-potentsial</w:t>
        </w:r>
      </w:hyperlink>
      <w:r w:rsidRPr="0022682D">
        <w:t> (дата обращения: 22.05.2026).</w:t>
      </w:r>
    </w:p>
    <w:p w14:paraId="1D9AA115" w14:textId="0FB05A2A" w:rsidR="0022682D" w:rsidRDefault="0022682D" w:rsidP="00AC6899">
      <w:pPr>
        <w:pStyle w:val="af7"/>
        <w:numPr>
          <w:ilvl w:val="0"/>
          <w:numId w:val="16"/>
        </w:numPr>
      </w:pPr>
      <w:proofErr w:type="spellStart"/>
      <w:r w:rsidRPr="0022682D">
        <w:t>Старолетов</w:t>
      </w:r>
      <w:proofErr w:type="spellEnd"/>
      <w:r w:rsidRPr="0022682D">
        <w:t xml:space="preserve">, С. М. Основы тестирования программного </w:t>
      </w:r>
      <w:proofErr w:type="gramStart"/>
      <w:r w:rsidRPr="0022682D">
        <w:t>обеспечения :</w:t>
      </w:r>
      <w:proofErr w:type="gramEnd"/>
      <w:r w:rsidRPr="0022682D">
        <w:t xml:space="preserve"> учебное пособие для СПО / С. М. </w:t>
      </w:r>
      <w:proofErr w:type="spellStart"/>
      <w:r w:rsidRPr="0022682D">
        <w:t>Старолетов</w:t>
      </w:r>
      <w:proofErr w:type="spellEnd"/>
      <w:r w:rsidRPr="0022682D">
        <w:t>. — 5-е изд., стер. — Санкт-</w:t>
      </w:r>
      <w:proofErr w:type="gramStart"/>
      <w:r w:rsidRPr="0022682D">
        <w:t>Петербург :</w:t>
      </w:r>
      <w:proofErr w:type="gramEnd"/>
      <w:r w:rsidRPr="0022682D">
        <w:t xml:space="preserve"> Лань, 2025. — 192 с. — ISBN 978-5-507-53820-1. — </w:t>
      </w:r>
      <w:proofErr w:type="gramStart"/>
      <w:r w:rsidRPr="0022682D">
        <w:t>Текст :</w:t>
      </w:r>
      <w:proofErr w:type="gramEnd"/>
      <w:r w:rsidRPr="0022682D">
        <w:t xml:space="preserve"> электронный // Лань : электронно-библиотечная система. — URL: </w:t>
      </w:r>
      <w:hyperlink r:id="rId28" w:tgtFrame="_blank" w:history="1">
        <w:r w:rsidRPr="0022682D">
          <w:rPr>
            <w:rStyle w:val="aa"/>
          </w:rPr>
          <w:t>https://e.lanbook.com/book/499391</w:t>
        </w:r>
      </w:hyperlink>
      <w:r w:rsidRPr="0022682D">
        <w:t xml:space="preserve"> (дата обращения: 17.05.2026). — Режим доступа: для </w:t>
      </w:r>
      <w:proofErr w:type="spellStart"/>
      <w:r w:rsidRPr="0022682D">
        <w:t>авториз</w:t>
      </w:r>
      <w:proofErr w:type="spellEnd"/>
      <w:r w:rsidRPr="0022682D">
        <w:t>. пользователей.</w:t>
      </w:r>
    </w:p>
    <w:p w14:paraId="15F91253" w14:textId="3F603778" w:rsidR="0022682D" w:rsidRDefault="0022682D" w:rsidP="00AC6899">
      <w:pPr>
        <w:pStyle w:val="af7"/>
        <w:numPr>
          <w:ilvl w:val="0"/>
          <w:numId w:val="16"/>
        </w:numPr>
      </w:pPr>
      <w:proofErr w:type="spellStart"/>
      <w:r w:rsidRPr="0022682D">
        <w:t>Турнецкая</w:t>
      </w:r>
      <w:proofErr w:type="spellEnd"/>
      <w:r w:rsidRPr="0022682D">
        <w:t xml:space="preserve">, Е. Л. Тестирование и контроль качества программного </w:t>
      </w:r>
      <w:proofErr w:type="gramStart"/>
      <w:r w:rsidRPr="0022682D">
        <w:t>обеспечения :</w:t>
      </w:r>
      <w:proofErr w:type="gramEnd"/>
      <w:r w:rsidRPr="0022682D">
        <w:t xml:space="preserve"> учебное пособие / Е. Л. </w:t>
      </w:r>
      <w:proofErr w:type="spellStart"/>
      <w:r w:rsidRPr="0022682D">
        <w:t>Турнецкая</w:t>
      </w:r>
      <w:proofErr w:type="spellEnd"/>
      <w:r w:rsidRPr="0022682D">
        <w:t xml:space="preserve">, А. В. Аграновский, А. </w:t>
      </w:r>
      <w:r w:rsidRPr="0022682D">
        <w:lastRenderedPageBreak/>
        <w:t>А. Сенцов. — Санкт-</w:t>
      </w:r>
      <w:proofErr w:type="gramStart"/>
      <w:r w:rsidRPr="0022682D">
        <w:t>Петербург :</w:t>
      </w:r>
      <w:proofErr w:type="gramEnd"/>
      <w:r w:rsidRPr="0022682D">
        <w:t xml:space="preserve"> ГУАП, 2023. — ISBN 978-5-8088-1891-0. — </w:t>
      </w:r>
      <w:proofErr w:type="gramStart"/>
      <w:r w:rsidRPr="0022682D">
        <w:t>Текст :</w:t>
      </w:r>
      <w:proofErr w:type="gramEnd"/>
      <w:r w:rsidRPr="0022682D">
        <w:t xml:space="preserve"> электронный // Лань : электронно-библиотечная система. — URL: </w:t>
      </w:r>
      <w:hyperlink r:id="rId29" w:tgtFrame="_blank" w:history="1">
        <w:r w:rsidRPr="0022682D">
          <w:rPr>
            <w:rStyle w:val="aa"/>
          </w:rPr>
          <w:t>https://e.lanbook.com/book/461498</w:t>
        </w:r>
      </w:hyperlink>
      <w:r w:rsidRPr="0022682D">
        <w:t xml:space="preserve"> (дата обращения: 17.05.2026). — Режим доступа: для </w:t>
      </w:r>
      <w:proofErr w:type="spellStart"/>
      <w:r w:rsidRPr="0022682D">
        <w:t>авториз</w:t>
      </w:r>
      <w:proofErr w:type="spellEnd"/>
      <w:r w:rsidRPr="0022682D">
        <w:t>. пользователей.</w:t>
      </w:r>
    </w:p>
    <w:p w14:paraId="36B635A5" w14:textId="0FD2843B" w:rsidR="0022682D" w:rsidRDefault="0022682D" w:rsidP="00AC6899">
      <w:pPr>
        <w:pStyle w:val="af7"/>
        <w:numPr>
          <w:ilvl w:val="0"/>
          <w:numId w:val="16"/>
        </w:numPr>
      </w:pPr>
      <w:proofErr w:type="spellStart"/>
      <w:r w:rsidRPr="0022682D">
        <w:t>Чунгулова</w:t>
      </w:r>
      <w:proofErr w:type="spellEnd"/>
      <w:r w:rsidRPr="0022682D">
        <w:t>, Г</w:t>
      </w:r>
      <w:r>
        <w:t>.</w:t>
      </w:r>
      <w:r w:rsidRPr="0022682D">
        <w:t xml:space="preserve"> К. Возможности и проблемы больших языковых моделей в образовании на примере ChatGPT / Г</w:t>
      </w:r>
      <w:r>
        <w:t>.</w:t>
      </w:r>
      <w:r w:rsidRPr="0022682D">
        <w:t xml:space="preserve"> К</w:t>
      </w:r>
      <w:r>
        <w:t>.</w:t>
      </w:r>
      <w:r w:rsidRPr="0022682D">
        <w:t xml:space="preserve"> </w:t>
      </w:r>
      <w:proofErr w:type="spellStart"/>
      <w:r w:rsidRPr="0022682D">
        <w:t>Чунгулова</w:t>
      </w:r>
      <w:proofErr w:type="spellEnd"/>
      <w:r w:rsidRPr="0022682D">
        <w:t>, Э</w:t>
      </w:r>
      <w:r>
        <w:t>.</w:t>
      </w:r>
      <w:r w:rsidRPr="0022682D">
        <w:t xml:space="preserve"> Н</w:t>
      </w:r>
      <w:r>
        <w:t>.</w:t>
      </w:r>
      <w:r w:rsidRPr="0022682D">
        <w:t xml:space="preserve"> </w:t>
      </w:r>
      <w:proofErr w:type="spellStart"/>
      <w:r w:rsidRPr="0022682D">
        <w:t>Оразалиева</w:t>
      </w:r>
      <w:proofErr w:type="spellEnd"/>
      <w:r w:rsidRPr="0022682D">
        <w:t xml:space="preserve"> // НИР/S&amp;R. — 2024. — № 4 (20). — URL: </w:t>
      </w:r>
      <w:hyperlink r:id="rId30" w:tgtFrame="_blank" w:history="1">
        <w:r w:rsidRPr="0022682D">
          <w:rPr>
            <w:rStyle w:val="aa"/>
          </w:rPr>
          <w:t>https://cyberleninka.ru/article/n/vozmozhnosti-i-problemy-bolshih-yazykovyh-modeley-v-obrazovanii-na-primere-chatgpt</w:t>
        </w:r>
      </w:hyperlink>
      <w:r w:rsidRPr="0022682D">
        <w:t> (дата обращения: 12.05.2026).</w:t>
      </w:r>
    </w:p>
    <w:p w14:paraId="7B97FBA5" w14:textId="7111609B" w:rsidR="0022682D" w:rsidRDefault="0022682D" w:rsidP="00AC6899">
      <w:pPr>
        <w:pStyle w:val="af7"/>
        <w:numPr>
          <w:ilvl w:val="0"/>
          <w:numId w:val="16"/>
        </w:numPr>
      </w:pPr>
      <w:r w:rsidRPr="0022682D">
        <w:rPr>
          <w:lang w:val="en-US"/>
        </w:rPr>
        <w:t xml:space="preserve">Bai, John Y. H. Automated Essay Scoring (AES) Systems: Opportunities and Challenges for Open and Distance Education / John Y. H. Bai, Olaf </w:t>
      </w:r>
      <w:proofErr w:type="spellStart"/>
      <w:r w:rsidRPr="0022682D">
        <w:rPr>
          <w:lang w:val="en-US"/>
        </w:rPr>
        <w:t>Zawacki</w:t>
      </w:r>
      <w:proofErr w:type="spellEnd"/>
      <w:r w:rsidRPr="0022682D">
        <w:rPr>
          <w:lang w:val="en-US"/>
        </w:rPr>
        <w:t xml:space="preserve">-Richter, Aras Bozkurt, </w:t>
      </w:r>
      <w:proofErr w:type="spellStart"/>
      <w:r w:rsidRPr="0022682D">
        <w:rPr>
          <w:lang w:val="en-US"/>
        </w:rPr>
        <w:t>Kyungmee</w:t>
      </w:r>
      <w:proofErr w:type="spellEnd"/>
      <w:r w:rsidRPr="0022682D">
        <w:rPr>
          <w:lang w:val="en-US"/>
        </w:rPr>
        <w:t xml:space="preserve"> Lee // The Tenth Pan-Commonwealth Forum on Open Learning (PCF10</w:t>
      </w:r>
      <w:proofErr w:type="gramStart"/>
      <w:r w:rsidRPr="0022682D">
        <w:rPr>
          <w:lang w:val="en-US"/>
        </w:rPr>
        <w:t>) :</w:t>
      </w:r>
      <w:proofErr w:type="gramEnd"/>
      <w:r w:rsidRPr="0022682D">
        <w:rPr>
          <w:lang w:val="en-US"/>
        </w:rPr>
        <w:t xml:space="preserve"> conference proceedings. — Canada, 2022. — URL: </w:t>
      </w:r>
      <w:hyperlink r:id="rId31" w:tgtFrame="_blank" w:history="1">
        <w:r w:rsidRPr="0022682D">
          <w:rPr>
            <w:rStyle w:val="aa"/>
            <w:lang w:val="en-US"/>
          </w:rPr>
          <w:t>https://www.researchgate.net/publication/...</w:t>
        </w:r>
      </w:hyperlink>
      <w:r w:rsidRPr="0022682D">
        <w:rPr>
          <w:lang w:val="en-US"/>
        </w:rPr>
        <w:t> </w:t>
      </w:r>
      <w:r w:rsidRPr="0022682D">
        <w:t>(дата обращения: 11.05.2026).</w:t>
      </w:r>
    </w:p>
    <w:p w14:paraId="0ADE4983" w14:textId="0ADA7C3E" w:rsidR="0022682D" w:rsidRPr="0022682D" w:rsidRDefault="0022682D" w:rsidP="00AC6899">
      <w:pPr>
        <w:pStyle w:val="af7"/>
        <w:numPr>
          <w:ilvl w:val="0"/>
          <w:numId w:val="16"/>
        </w:numPr>
        <w:rPr>
          <w:lang w:val="en-US"/>
        </w:rPr>
      </w:pPr>
      <w:proofErr w:type="spellStart"/>
      <w:r w:rsidRPr="0022682D">
        <w:rPr>
          <w:lang w:val="en-US"/>
        </w:rPr>
        <w:t>Carbonell</w:t>
      </w:r>
      <w:proofErr w:type="spellEnd"/>
      <w:r w:rsidRPr="0022682D">
        <w:rPr>
          <w:lang w:val="en-US"/>
        </w:rPr>
        <w:t xml:space="preserve">, Jaime R. Mixed-Initiative Systems for Training and Decision-Aid Applications / Jaime R. </w:t>
      </w:r>
      <w:proofErr w:type="spellStart"/>
      <w:r w:rsidRPr="0022682D">
        <w:rPr>
          <w:lang w:val="en-US"/>
        </w:rPr>
        <w:t>Carbonell</w:t>
      </w:r>
      <w:proofErr w:type="spellEnd"/>
      <w:r w:rsidRPr="0022682D">
        <w:rPr>
          <w:lang w:val="en-US"/>
        </w:rPr>
        <w:t xml:space="preserve">, Allan M. Collins. — </w:t>
      </w:r>
      <w:proofErr w:type="gramStart"/>
      <w:r w:rsidRPr="0022682D">
        <w:rPr>
          <w:lang w:val="en-US"/>
        </w:rPr>
        <w:t>Springfield :</w:t>
      </w:r>
      <w:proofErr w:type="gramEnd"/>
      <w:r w:rsidRPr="0022682D">
        <w:rPr>
          <w:lang w:val="en-US"/>
        </w:rPr>
        <w:t xml:space="preserve"> National Technical Information Service, 1970. — (</w:t>
      </w:r>
      <w:proofErr w:type="gramStart"/>
      <w:r w:rsidRPr="0022682D">
        <w:rPr>
          <w:lang w:val="en-US"/>
        </w:rPr>
        <w:t>ERIC ;</w:t>
      </w:r>
      <w:proofErr w:type="gramEnd"/>
      <w:r w:rsidRPr="0022682D">
        <w:rPr>
          <w:lang w:val="en-US"/>
        </w:rPr>
        <w:t xml:space="preserve"> ED049630). — URL: </w:t>
      </w:r>
      <w:hyperlink r:id="rId32" w:tgtFrame="_blank" w:history="1">
        <w:r w:rsidRPr="0022682D">
          <w:rPr>
            <w:rStyle w:val="aa"/>
            <w:lang w:val="en-US"/>
          </w:rPr>
          <w:t>https://eric.ed.gov/?id=ED049630</w:t>
        </w:r>
      </w:hyperlink>
      <w:r w:rsidRPr="0022682D">
        <w:rPr>
          <w:lang w:val="en-US"/>
        </w:rPr>
        <w:t> (</w:t>
      </w:r>
      <w:r w:rsidRPr="0022682D">
        <w:t>дата</w:t>
      </w:r>
      <w:r w:rsidRPr="0022682D">
        <w:rPr>
          <w:lang w:val="en-US"/>
        </w:rPr>
        <w:t xml:space="preserve"> </w:t>
      </w:r>
      <w:r w:rsidRPr="0022682D">
        <w:t>обращения</w:t>
      </w:r>
      <w:r w:rsidRPr="0022682D">
        <w:rPr>
          <w:lang w:val="en-US"/>
        </w:rPr>
        <w:t>: 05.05.2026).</w:t>
      </w:r>
    </w:p>
    <w:p w14:paraId="6A4EB0A0" w14:textId="3FD1C281" w:rsidR="0022682D" w:rsidRPr="0022682D" w:rsidRDefault="0022682D" w:rsidP="00AC6899">
      <w:pPr>
        <w:pStyle w:val="af7"/>
        <w:numPr>
          <w:ilvl w:val="0"/>
          <w:numId w:val="16"/>
        </w:numPr>
        <w:rPr>
          <w:lang w:val="en-US"/>
        </w:rPr>
      </w:pPr>
      <w:r w:rsidRPr="0022682D">
        <w:rPr>
          <w:lang w:val="en-US"/>
        </w:rPr>
        <w:t xml:space="preserve">du Boulay, B. Artificial Intelligence in Education and Ethics / B. du Boulay // Handbook of Open, Distance and Digital Education / editors... — </w:t>
      </w:r>
      <w:proofErr w:type="gramStart"/>
      <w:r w:rsidRPr="0022682D">
        <w:rPr>
          <w:lang w:val="en-US"/>
        </w:rPr>
        <w:t>Singapore :</w:t>
      </w:r>
      <w:proofErr w:type="gramEnd"/>
      <w:r w:rsidRPr="0022682D">
        <w:rPr>
          <w:lang w:val="en-US"/>
        </w:rPr>
        <w:t xml:space="preserve"> Springer, 2022. — ISBN 978-981-19-0351-9. — DOI: </w:t>
      </w:r>
      <w:hyperlink r:id="rId33" w:tgtFrame="_blank" w:history="1">
        <w:r w:rsidRPr="0022682D">
          <w:rPr>
            <w:rStyle w:val="aa"/>
            <w:lang w:val="en-US"/>
          </w:rPr>
          <w:t>10.1007/978-981-19-0351-9_6-2</w:t>
        </w:r>
      </w:hyperlink>
      <w:r w:rsidRPr="0022682D">
        <w:rPr>
          <w:lang w:val="en-US"/>
        </w:rPr>
        <w:t>. — URL: </w:t>
      </w:r>
      <w:hyperlink r:id="rId34" w:tgtFrame="_blank" w:history="1">
        <w:r w:rsidRPr="0022682D">
          <w:rPr>
            <w:rStyle w:val="aa"/>
            <w:lang w:val="en-US"/>
          </w:rPr>
          <w:t>https://doi.org/10.1007/978-981-19-0351-9_6-2</w:t>
        </w:r>
      </w:hyperlink>
      <w:r w:rsidRPr="0022682D">
        <w:rPr>
          <w:lang w:val="en-US"/>
        </w:rPr>
        <w:t> (</w:t>
      </w:r>
      <w:r w:rsidRPr="0022682D">
        <w:t>дата</w:t>
      </w:r>
      <w:r w:rsidRPr="0022682D">
        <w:rPr>
          <w:lang w:val="en-US"/>
        </w:rPr>
        <w:t xml:space="preserve"> </w:t>
      </w:r>
      <w:r w:rsidRPr="0022682D">
        <w:t>обращения</w:t>
      </w:r>
      <w:r w:rsidRPr="0022682D">
        <w:rPr>
          <w:lang w:val="en-US"/>
        </w:rPr>
        <w:t>: 04.05.2026).</w:t>
      </w:r>
    </w:p>
    <w:p w14:paraId="1693DD40" w14:textId="3389BF6C" w:rsidR="0022682D" w:rsidRPr="0022682D" w:rsidRDefault="0022682D" w:rsidP="00AC6899">
      <w:pPr>
        <w:pStyle w:val="af7"/>
        <w:numPr>
          <w:ilvl w:val="0"/>
          <w:numId w:val="16"/>
        </w:numPr>
        <w:rPr>
          <w:lang w:val="en-US"/>
        </w:rPr>
      </w:pPr>
      <w:r w:rsidRPr="0022682D">
        <w:rPr>
          <w:lang w:val="en-US"/>
        </w:rPr>
        <w:t xml:space="preserve">Lee, K. The Arrival of AI Digital Textbook: EdTech Policy Assemblage in South Korea / K. Lee, B. Yoo, B. Choi // </w:t>
      </w:r>
      <w:proofErr w:type="spellStart"/>
      <w:r w:rsidRPr="0022682D">
        <w:rPr>
          <w:lang w:val="en-US"/>
        </w:rPr>
        <w:t>Postdigital</w:t>
      </w:r>
      <w:proofErr w:type="spellEnd"/>
      <w:r w:rsidRPr="0022682D">
        <w:rPr>
          <w:lang w:val="en-US"/>
        </w:rPr>
        <w:t xml:space="preserve"> Science and Education. — 2025. — DOI: </w:t>
      </w:r>
      <w:hyperlink r:id="rId35" w:tgtFrame="_blank" w:history="1">
        <w:r w:rsidRPr="0022682D">
          <w:rPr>
            <w:rStyle w:val="aa"/>
            <w:lang w:val="en-US"/>
          </w:rPr>
          <w:t>10.1007/s42438-025-00614-4</w:t>
        </w:r>
      </w:hyperlink>
      <w:r w:rsidRPr="0022682D">
        <w:rPr>
          <w:lang w:val="en-US"/>
        </w:rPr>
        <w:t>. — URL: </w:t>
      </w:r>
      <w:hyperlink r:id="rId36" w:tgtFrame="_blank" w:history="1">
        <w:r w:rsidRPr="0022682D">
          <w:rPr>
            <w:rStyle w:val="aa"/>
            <w:lang w:val="en-US"/>
          </w:rPr>
          <w:t>https://doi.org/10.1007/s42438-025-00614-4</w:t>
        </w:r>
      </w:hyperlink>
      <w:r w:rsidRPr="0022682D">
        <w:rPr>
          <w:lang w:val="en-US"/>
        </w:rPr>
        <w:t> (</w:t>
      </w:r>
      <w:r w:rsidRPr="0022682D">
        <w:t>дата</w:t>
      </w:r>
      <w:r w:rsidRPr="0022682D">
        <w:rPr>
          <w:lang w:val="en-US"/>
        </w:rPr>
        <w:t xml:space="preserve"> </w:t>
      </w:r>
      <w:r w:rsidRPr="0022682D">
        <w:t>обращения</w:t>
      </w:r>
      <w:r w:rsidRPr="0022682D">
        <w:rPr>
          <w:lang w:val="en-US"/>
        </w:rPr>
        <w:t>: 10.05.2026).</w:t>
      </w:r>
    </w:p>
    <w:p w14:paraId="166DCB11" w14:textId="4ACACB54" w:rsidR="0022682D" w:rsidRDefault="0022682D" w:rsidP="00AC6899">
      <w:pPr>
        <w:pStyle w:val="af7"/>
        <w:numPr>
          <w:ilvl w:val="0"/>
          <w:numId w:val="16"/>
        </w:numPr>
        <w:rPr>
          <w:lang w:val="en-US"/>
        </w:rPr>
      </w:pPr>
      <w:proofErr w:type="spellStart"/>
      <w:r w:rsidRPr="0022682D">
        <w:rPr>
          <w:lang w:val="en-US"/>
        </w:rPr>
        <w:lastRenderedPageBreak/>
        <w:t>Mrangu</w:t>
      </w:r>
      <w:proofErr w:type="spellEnd"/>
      <w:r w:rsidRPr="0022682D">
        <w:rPr>
          <w:lang w:val="en-US"/>
        </w:rPr>
        <w:t xml:space="preserve">, Leah. Rubric as Assessment Tool for Lecturers and Students in Higher Education Institution / Leah </w:t>
      </w:r>
      <w:proofErr w:type="spellStart"/>
      <w:r w:rsidRPr="0022682D">
        <w:rPr>
          <w:lang w:val="en-US"/>
        </w:rPr>
        <w:t>Mrangu</w:t>
      </w:r>
      <w:proofErr w:type="spellEnd"/>
      <w:r w:rsidRPr="0022682D">
        <w:rPr>
          <w:lang w:val="en-US"/>
        </w:rPr>
        <w:t xml:space="preserve"> // Acta </w:t>
      </w:r>
      <w:proofErr w:type="spellStart"/>
      <w:r w:rsidRPr="0022682D">
        <w:rPr>
          <w:lang w:val="en-US"/>
        </w:rPr>
        <w:t>Pedagogia</w:t>
      </w:r>
      <w:proofErr w:type="spellEnd"/>
      <w:r w:rsidRPr="0022682D">
        <w:rPr>
          <w:lang w:val="en-US"/>
        </w:rPr>
        <w:t xml:space="preserve"> Asiana. — 2022. — Vol. 1, no. 1. — P. 26-33. — DOI: </w:t>
      </w:r>
      <w:hyperlink r:id="rId37" w:tgtFrame="_blank" w:history="1">
        <w:r w:rsidRPr="0022682D">
          <w:rPr>
            <w:rStyle w:val="aa"/>
            <w:lang w:val="en-US"/>
          </w:rPr>
          <w:t>10.53623/apga.v1i1.98</w:t>
        </w:r>
      </w:hyperlink>
      <w:r w:rsidRPr="0022682D">
        <w:rPr>
          <w:lang w:val="en-US"/>
        </w:rPr>
        <w:t>. — URL: </w:t>
      </w:r>
      <w:hyperlink r:id="rId38" w:tgtFrame="_blank" w:history="1">
        <w:r w:rsidRPr="0022682D">
          <w:rPr>
            <w:rStyle w:val="aa"/>
            <w:lang w:val="en-US"/>
          </w:rPr>
          <w:t>https://www.researchgate.net/publication/362324531</w:t>
        </w:r>
      </w:hyperlink>
      <w:r w:rsidRPr="0022682D">
        <w:rPr>
          <w:lang w:val="en-US"/>
        </w:rPr>
        <w:t> (</w:t>
      </w:r>
      <w:r w:rsidRPr="0022682D">
        <w:t>дата</w:t>
      </w:r>
      <w:r w:rsidRPr="0022682D">
        <w:rPr>
          <w:lang w:val="en-US"/>
        </w:rPr>
        <w:t xml:space="preserve"> </w:t>
      </w:r>
      <w:r w:rsidRPr="0022682D">
        <w:t>обращения</w:t>
      </w:r>
      <w:r w:rsidRPr="0022682D">
        <w:rPr>
          <w:lang w:val="en-US"/>
        </w:rPr>
        <w:t>: 12.05.2026).</w:t>
      </w:r>
      <w:bookmarkEnd w:id="14"/>
    </w:p>
    <w:p w14:paraId="4830D0C1" w14:textId="13C56278" w:rsidR="00AD1F71" w:rsidRDefault="00AD1F71" w:rsidP="00AC6899">
      <w:pPr>
        <w:pStyle w:val="af7"/>
        <w:numPr>
          <w:ilvl w:val="0"/>
          <w:numId w:val="16"/>
        </w:numPr>
      </w:pPr>
      <w:proofErr w:type="spellStart"/>
      <w:r w:rsidRPr="00AD1F71">
        <w:t>Розенталс</w:t>
      </w:r>
      <w:proofErr w:type="spellEnd"/>
      <w:r w:rsidRPr="00AD1F71">
        <w:t xml:space="preserve">, Н. Изучаем </w:t>
      </w:r>
      <w:r w:rsidRPr="00AD1F71">
        <w:rPr>
          <w:lang w:val="en-US"/>
        </w:rPr>
        <w:t>Typescript</w:t>
      </w:r>
      <w:r w:rsidRPr="00AD1F71">
        <w:t xml:space="preserve"> </w:t>
      </w:r>
      <w:proofErr w:type="gramStart"/>
      <w:r w:rsidRPr="00AD1F71">
        <w:t>3  /</w:t>
      </w:r>
      <w:proofErr w:type="gramEnd"/>
      <w:r w:rsidRPr="00AD1F71">
        <w:t xml:space="preserve"> Н. </w:t>
      </w:r>
      <w:proofErr w:type="spellStart"/>
      <w:r w:rsidRPr="00AD1F71">
        <w:t>Розенталс</w:t>
      </w:r>
      <w:proofErr w:type="spellEnd"/>
      <w:r w:rsidRPr="00AD1F71">
        <w:t xml:space="preserve"> ; перевод с английского Д. А. Беликова. — </w:t>
      </w:r>
      <w:proofErr w:type="gramStart"/>
      <w:r w:rsidRPr="00AD1F71">
        <w:t>Москва :</w:t>
      </w:r>
      <w:proofErr w:type="gramEnd"/>
      <w:r w:rsidRPr="00AD1F71">
        <w:t xml:space="preserve"> ДМК Пресс, 2019. — </w:t>
      </w:r>
      <w:r w:rsidRPr="00AD1F71">
        <w:rPr>
          <w:lang w:val="en-US"/>
        </w:rPr>
        <w:t>ISBN</w:t>
      </w:r>
      <w:r w:rsidRPr="00AD1F71">
        <w:t xml:space="preserve"> 978-5-97060-757-2.</w:t>
      </w:r>
      <w:r w:rsidRPr="00AD1F71">
        <w:rPr>
          <w:lang w:val="en-US"/>
        </w:rPr>
        <w:t> </w:t>
      </w:r>
      <w:r w:rsidRPr="00AD1F71">
        <w:t xml:space="preserve">— </w:t>
      </w:r>
      <w:proofErr w:type="gramStart"/>
      <w:r w:rsidRPr="00AD1F71">
        <w:t>Текст</w:t>
      </w:r>
      <w:r w:rsidRPr="00AD1F71">
        <w:rPr>
          <w:lang w:val="en-US"/>
        </w:rPr>
        <w:t> </w:t>
      </w:r>
      <w:r w:rsidRPr="00AD1F71">
        <w:t>:</w:t>
      </w:r>
      <w:proofErr w:type="gramEnd"/>
      <w:r w:rsidRPr="00AD1F71">
        <w:t xml:space="preserve"> электронный</w:t>
      </w:r>
      <w:r w:rsidRPr="00AD1F71">
        <w:rPr>
          <w:lang w:val="en-US"/>
        </w:rPr>
        <w:t> </w:t>
      </w:r>
      <w:r w:rsidRPr="00AD1F71">
        <w:t xml:space="preserve">// Лань : электронно-библиотечная система. — </w:t>
      </w:r>
      <w:r w:rsidRPr="00AD1F71">
        <w:rPr>
          <w:lang w:val="en-US"/>
        </w:rPr>
        <w:t>URL</w:t>
      </w:r>
      <w:r w:rsidRPr="00AD1F71">
        <w:t xml:space="preserve">: </w:t>
      </w:r>
      <w:r w:rsidRPr="00AD1F71">
        <w:rPr>
          <w:lang w:val="en-US"/>
        </w:rPr>
        <w:t>https</w:t>
      </w:r>
      <w:r w:rsidRPr="00AD1F71">
        <w:t>://</w:t>
      </w:r>
      <w:r w:rsidRPr="00AD1F71">
        <w:rPr>
          <w:lang w:val="en-US"/>
        </w:rPr>
        <w:t>e</w:t>
      </w:r>
      <w:r w:rsidRPr="00AD1F71">
        <w:t>.</w:t>
      </w:r>
      <w:proofErr w:type="spellStart"/>
      <w:r w:rsidRPr="00AD1F71">
        <w:rPr>
          <w:lang w:val="en-US"/>
        </w:rPr>
        <w:t>lanbook</w:t>
      </w:r>
      <w:proofErr w:type="spellEnd"/>
      <w:r w:rsidRPr="00AD1F71">
        <w:t>.</w:t>
      </w:r>
      <w:r w:rsidRPr="00AD1F71">
        <w:rPr>
          <w:lang w:val="en-US"/>
        </w:rPr>
        <w:t>com</w:t>
      </w:r>
      <w:r w:rsidRPr="00AD1F71">
        <w:t>/</w:t>
      </w:r>
      <w:r w:rsidRPr="00AD1F71">
        <w:rPr>
          <w:lang w:val="en-US"/>
        </w:rPr>
        <w:t>book</w:t>
      </w:r>
      <w:r w:rsidRPr="00AD1F71">
        <w:t xml:space="preserve">/131712 (дата обращения: 23.05.2026). — Режим доступа: для </w:t>
      </w:r>
      <w:proofErr w:type="spellStart"/>
      <w:r w:rsidRPr="00AD1F71">
        <w:t>авториз</w:t>
      </w:r>
      <w:proofErr w:type="spellEnd"/>
      <w:r w:rsidRPr="00AD1F71">
        <w:t>. пользователей. — С. 28.).</w:t>
      </w:r>
    </w:p>
    <w:p w14:paraId="2462ABC7" w14:textId="7864AE5B" w:rsidR="0029131F" w:rsidRDefault="0029131F" w:rsidP="00AC6899">
      <w:pPr>
        <w:pStyle w:val="af7"/>
        <w:numPr>
          <w:ilvl w:val="0"/>
          <w:numId w:val="16"/>
        </w:numPr>
      </w:pPr>
      <w:r w:rsidRPr="00010160">
        <w:rPr>
          <w:highlight w:val="yellow"/>
          <w:lang w:val="en-US"/>
        </w:rPr>
        <w:t>https</w:t>
      </w:r>
      <w:r w:rsidRPr="00010160">
        <w:rPr>
          <w:highlight w:val="yellow"/>
        </w:rPr>
        <w:t>://</w:t>
      </w:r>
      <w:r w:rsidRPr="00010160">
        <w:rPr>
          <w:highlight w:val="yellow"/>
          <w:lang w:val="en-US"/>
        </w:rPr>
        <w:t>www</w:t>
      </w:r>
      <w:r w:rsidRPr="00010160">
        <w:rPr>
          <w:highlight w:val="yellow"/>
        </w:rPr>
        <w:t>.</w:t>
      </w:r>
      <w:proofErr w:type="spellStart"/>
      <w:r w:rsidRPr="00010160">
        <w:rPr>
          <w:highlight w:val="yellow"/>
          <w:lang w:val="en-US"/>
        </w:rPr>
        <w:t>mdpi</w:t>
      </w:r>
      <w:proofErr w:type="spellEnd"/>
      <w:r w:rsidRPr="00010160">
        <w:rPr>
          <w:highlight w:val="yellow"/>
        </w:rPr>
        <w:t>.</w:t>
      </w:r>
      <w:r w:rsidRPr="00010160">
        <w:rPr>
          <w:highlight w:val="yellow"/>
          <w:lang w:val="en-US"/>
        </w:rPr>
        <w:t>com</w:t>
      </w:r>
      <w:r w:rsidRPr="00010160">
        <w:rPr>
          <w:highlight w:val="yellow"/>
        </w:rPr>
        <w:t>/2227-7080/14/2/133</w:t>
      </w:r>
    </w:p>
    <w:p w14:paraId="4FD3912D" w14:textId="77777777" w:rsidR="004F40F2" w:rsidRDefault="004F40F2" w:rsidP="004F40F2">
      <w:pPr>
        <w:pStyle w:val="af7"/>
      </w:pPr>
    </w:p>
    <w:p w14:paraId="3F213E2E" w14:textId="77777777" w:rsidR="004F40F2" w:rsidRDefault="004F40F2" w:rsidP="004F40F2">
      <w:pPr>
        <w:pStyle w:val="af7"/>
      </w:pPr>
    </w:p>
    <w:p w14:paraId="3AC10528" w14:textId="5E2A1B97" w:rsidR="004F40F2" w:rsidRDefault="004F40F2" w:rsidP="004F40F2">
      <w:pPr>
        <w:pStyle w:val="af7"/>
      </w:pPr>
      <w:r>
        <w:br w:type="page"/>
      </w:r>
    </w:p>
    <w:p w14:paraId="107162B9" w14:textId="6E77A2C7" w:rsidR="004F40F2" w:rsidRDefault="004F40F2" w:rsidP="004F40F2">
      <w:pPr>
        <w:pStyle w:val="2"/>
      </w:pPr>
      <w:r>
        <w:lastRenderedPageBreak/>
        <w:t>ПРИЛОЖЕНИЕ А</w:t>
      </w:r>
    </w:p>
    <w:p w14:paraId="3B7FF0CE" w14:textId="77777777" w:rsidR="004F40F2" w:rsidRDefault="004F40F2" w:rsidP="004F40F2">
      <w:pPr>
        <w:pStyle w:val="af7"/>
      </w:pPr>
    </w:p>
    <w:p w14:paraId="073E8A82" w14:textId="77777777" w:rsidR="004F40F2" w:rsidRDefault="004F40F2" w:rsidP="004F40F2">
      <w:pPr>
        <w:pStyle w:val="af7"/>
      </w:pPr>
    </w:p>
    <w:p w14:paraId="0D38EB9F" w14:textId="60784E31" w:rsidR="004F40F2" w:rsidRDefault="004F40F2" w:rsidP="004F40F2">
      <w:pPr>
        <w:pStyle w:val="af7"/>
      </w:pPr>
      <w:r>
        <w:rPr>
          <w:noProof/>
        </w:rPr>
        <w:drawing>
          <wp:anchor distT="0" distB="0" distL="114300" distR="114300" simplePos="0" relativeHeight="251664384" behindDoc="0" locked="0" layoutInCell="1" allowOverlap="1" wp14:anchorId="051116B1" wp14:editId="792BE743">
            <wp:simplePos x="0" y="0"/>
            <wp:positionH relativeFrom="page">
              <wp:align>center</wp:align>
            </wp:positionH>
            <wp:positionV relativeFrom="paragraph">
              <wp:posOffset>1670685</wp:posOffset>
            </wp:positionV>
            <wp:extent cx="7250400" cy="4536000"/>
            <wp:effectExtent l="4445" t="0" r="0" b="0"/>
            <wp:wrapTopAndBottom/>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rot="16200000">
                      <a:off x="0" y="0"/>
                      <a:ext cx="7250400" cy="4536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7765FBD" w14:textId="6D25DC10" w:rsidR="004F40F2" w:rsidRDefault="004F40F2" w:rsidP="004F40F2">
      <w:pPr>
        <w:pStyle w:val="af7"/>
      </w:pPr>
    </w:p>
    <w:p w14:paraId="40FADA8A" w14:textId="2926BFAD" w:rsidR="004F40F2" w:rsidRPr="004F40F2" w:rsidRDefault="004F40F2" w:rsidP="004F40F2"/>
    <w:sectPr w:rsidR="004F40F2" w:rsidRPr="004F40F2" w:rsidSect="00030F68">
      <w:footerReference w:type="default" r:id="rId40"/>
      <w:footerReference w:type="first" r:id="rId41"/>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5F58A" w14:textId="77777777" w:rsidR="006D021F" w:rsidRDefault="006D021F" w:rsidP="00F745D7">
      <w:r>
        <w:separator/>
      </w:r>
    </w:p>
  </w:endnote>
  <w:endnote w:type="continuationSeparator" w:id="0">
    <w:p w14:paraId="694D3627" w14:textId="77777777" w:rsidR="006D021F" w:rsidRDefault="006D021F" w:rsidP="00F74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0592746"/>
      <w:docPartObj>
        <w:docPartGallery w:val="Page Numbers (Bottom of Page)"/>
        <w:docPartUnique/>
      </w:docPartObj>
    </w:sdtPr>
    <w:sdtContent>
      <w:p w14:paraId="14AEC4E4" w14:textId="2E1CB57A" w:rsidR="009000C4" w:rsidRDefault="009000C4">
        <w:pPr>
          <w:pStyle w:val="a8"/>
          <w:jc w:val="right"/>
        </w:pPr>
        <w:r>
          <w:fldChar w:fldCharType="begin"/>
        </w:r>
        <w:r>
          <w:instrText>PAGE   \* MERGEFORMAT</w:instrText>
        </w:r>
        <w:r>
          <w:fldChar w:fldCharType="separate"/>
        </w:r>
        <w:r>
          <w:t>2</w:t>
        </w:r>
        <w:r>
          <w:fldChar w:fldCharType="end"/>
        </w:r>
      </w:p>
    </w:sdtContent>
  </w:sdt>
  <w:p w14:paraId="358197B0" w14:textId="5C5D4C33" w:rsidR="00D2302D" w:rsidRPr="00D2302D" w:rsidRDefault="00D2302D" w:rsidP="009000C4">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EB669" w14:textId="77777777" w:rsidR="009000C4" w:rsidRPr="00522427" w:rsidRDefault="009000C4" w:rsidP="009000C4">
    <w:pPr>
      <w:jc w:val="center"/>
    </w:pPr>
    <w:r w:rsidRPr="00522427">
      <w:t>Санкт-Петербург</w:t>
    </w:r>
  </w:p>
  <w:p w14:paraId="6065957A" w14:textId="5D614C2D" w:rsidR="009000C4" w:rsidRDefault="009000C4" w:rsidP="009000C4">
    <w:pPr>
      <w:jc w:val="center"/>
    </w:pPr>
    <w:r w:rsidRPr="00522427">
      <w:t>202</w:t>
    </w:r>
    <w: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2A028" w14:textId="77777777" w:rsidR="006D021F" w:rsidRDefault="006D021F" w:rsidP="00F745D7">
      <w:r>
        <w:separator/>
      </w:r>
    </w:p>
  </w:footnote>
  <w:footnote w:type="continuationSeparator" w:id="0">
    <w:p w14:paraId="239772FD" w14:textId="77777777" w:rsidR="006D021F" w:rsidRDefault="006D021F" w:rsidP="00F745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86E4D"/>
    <w:multiLevelType w:val="hybridMultilevel"/>
    <w:tmpl w:val="ABE2A646"/>
    <w:lvl w:ilvl="0" w:tplc="DC1CAA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F51448F"/>
    <w:multiLevelType w:val="hybridMultilevel"/>
    <w:tmpl w:val="C68C6D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56620BB"/>
    <w:multiLevelType w:val="multilevel"/>
    <w:tmpl w:val="9DE6F97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9A4E91"/>
    <w:multiLevelType w:val="hybridMultilevel"/>
    <w:tmpl w:val="4E301508"/>
    <w:lvl w:ilvl="0" w:tplc="D0E45D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7467E39"/>
    <w:multiLevelType w:val="multilevel"/>
    <w:tmpl w:val="64DE20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C4240F"/>
    <w:multiLevelType w:val="hybridMultilevel"/>
    <w:tmpl w:val="CA9EABBC"/>
    <w:lvl w:ilvl="0" w:tplc="BFDAB428">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A737260"/>
    <w:multiLevelType w:val="multilevel"/>
    <w:tmpl w:val="2F589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6C21A3"/>
    <w:multiLevelType w:val="multilevel"/>
    <w:tmpl w:val="32BCA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A40AE3"/>
    <w:multiLevelType w:val="multilevel"/>
    <w:tmpl w:val="94F4B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776569"/>
    <w:multiLevelType w:val="multilevel"/>
    <w:tmpl w:val="6AF0E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AF2887"/>
    <w:multiLevelType w:val="hybridMultilevel"/>
    <w:tmpl w:val="67825B6E"/>
    <w:lvl w:ilvl="0" w:tplc="17A436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1633BA6"/>
    <w:multiLevelType w:val="multilevel"/>
    <w:tmpl w:val="23745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345885"/>
    <w:multiLevelType w:val="multilevel"/>
    <w:tmpl w:val="8C901824"/>
    <w:lvl w:ilvl="0">
      <w:start w:val="1"/>
      <w:numFmt w:val="decimal"/>
      <w:lvlText w:val="%1."/>
      <w:lvlJc w:val="left"/>
      <w:pPr>
        <w:tabs>
          <w:tab w:val="num" w:pos="643"/>
        </w:tabs>
        <w:ind w:left="643"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414EB0"/>
    <w:multiLevelType w:val="multilevel"/>
    <w:tmpl w:val="D3CA6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DBD1499"/>
    <w:multiLevelType w:val="multilevel"/>
    <w:tmpl w:val="E5CC6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9055DBD"/>
    <w:multiLevelType w:val="multilevel"/>
    <w:tmpl w:val="CEF64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8B65BB"/>
    <w:multiLevelType w:val="hybridMultilevel"/>
    <w:tmpl w:val="108ACF48"/>
    <w:lvl w:ilvl="0" w:tplc="D84205D4">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2FF09E6"/>
    <w:multiLevelType w:val="multilevel"/>
    <w:tmpl w:val="F54E3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38F3E9B"/>
    <w:multiLevelType w:val="hybridMultilevel"/>
    <w:tmpl w:val="C51E8376"/>
    <w:lvl w:ilvl="0" w:tplc="C21421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639F068D"/>
    <w:multiLevelType w:val="hybridMultilevel"/>
    <w:tmpl w:val="65FE1866"/>
    <w:lvl w:ilvl="0" w:tplc="7CC8A2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8E73787"/>
    <w:multiLevelType w:val="hybridMultilevel"/>
    <w:tmpl w:val="AAFC1E3E"/>
    <w:lvl w:ilvl="0" w:tplc="9F9482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332124F"/>
    <w:multiLevelType w:val="multilevel"/>
    <w:tmpl w:val="370635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7FF418B"/>
    <w:multiLevelType w:val="multilevel"/>
    <w:tmpl w:val="71B6C6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87F70C7"/>
    <w:multiLevelType w:val="hybridMultilevel"/>
    <w:tmpl w:val="85E0554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7B3624BE"/>
    <w:multiLevelType w:val="multilevel"/>
    <w:tmpl w:val="70C0F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E8D4906"/>
    <w:multiLevelType w:val="multilevel"/>
    <w:tmpl w:val="4DCA94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F5A6AEA"/>
    <w:multiLevelType w:val="multilevel"/>
    <w:tmpl w:val="D78CB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07961967">
    <w:abstractNumId w:val="5"/>
  </w:num>
  <w:num w:numId="2" w16cid:durableId="199247491">
    <w:abstractNumId w:val="1"/>
  </w:num>
  <w:num w:numId="3" w16cid:durableId="1734698352">
    <w:abstractNumId w:val="16"/>
  </w:num>
  <w:num w:numId="4" w16cid:durableId="700127437">
    <w:abstractNumId w:val="2"/>
  </w:num>
  <w:num w:numId="5" w16cid:durableId="1426346802">
    <w:abstractNumId w:val="3"/>
  </w:num>
  <w:num w:numId="6" w16cid:durableId="1883714476">
    <w:abstractNumId w:val="10"/>
  </w:num>
  <w:num w:numId="7" w16cid:durableId="493029738">
    <w:abstractNumId w:val="18"/>
  </w:num>
  <w:num w:numId="8" w16cid:durableId="169832142">
    <w:abstractNumId w:val="11"/>
  </w:num>
  <w:num w:numId="9" w16cid:durableId="59134641">
    <w:abstractNumId w:val="26"/>
  </w:num>
  <w:num w:numId="10" w16cid:durableId="4064048">
    <w:abstractNumId w:val="23"/>
  </w:num>
  <w:num w:numId="11" w16cid:durableId="1669399885">
    <w:abstractNumId w:val="4"/>
  </w:num>
  <w:num w:numId="12" w16cid:durableId="1384980656">
    <w:abstractNumId w:val="15"/>
  </w:num>
  <w:num w:numId="13" w16cid:durableId="1184786427">
    <w:abstractNumId w:val="9"/>
  </w:num>
  <w:num w:numId="14" w16cid:durableId="1607342914">
    <w:abstractNumId w:val="13"/>
  </w:num>
  <w:num w:numId="15" w16cid:durableId="1068461725">
    <w:abstractNumId w:val="25"/>
  </w:num>
  <w:num w:numId="16" w16cid:durableId="1540627688">
    <w:abstractNumId w:val="12"/>
  </w:num>
  <w:num w:numId="17" w16cid:durableId="1366832428">
    <w:abstractNumId w:val="8"/>
  </w:num>
  <w:num w:numId="18" w16cid:durableId="1560289058">
    <w:abstractNumId w:val="7"/>
  </w:num>
  <w:num w:numId="19" w16cid:durableId="2064475751">
    <w:abstractNumId w:val="19"/>
  </w:num>
  <w:num w:numId="20" w16cid:durableId="1616794226">
    <w:abstractNumId w:val="21"/>
  </w:num>
  <w:num w:numId="21" w16cid:durableId="1363215092">
    <w:abstractNumId w:val="0"/>
  </w:num>
  <w:num w:numId="22" w16cid:durableId="974337312">
    <w:abstractNumId w:val="20"/>
  </w:num>
  <w:num w:numId="23" w16cid:durableId="1888757758">
    <w:abstractNumId w:val="17"/>
  </w:num>
  <w:num w:numId="24" w16cid:durableId="1592736091">
    <w:abstractNumId w:val="22"/>
  </w:num>
  <w:num w:numId="25" w16cid:durableId="1238591166">
    <w:abstractNumId w:val="6"/>
  </w:num>
  <w:num w:numId="26" w16cid:durableId="685600704">
    <w:abstractNumId w:val="14"/>
  </w:num>
  <w:num w:numId="27" w16cid:durableId="212121858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CF9"/>
    <w:rsid w:val="00007FD3"/>
    <w:rsid w:val="00011B94"/>
    <w:rsid w:val="000156EC"/>
    <w:rsid w:val="00020301"/>
    <w:rsid w:val="00022835"/>
    <w:rsid w:val="000257F4"/>
    <w:rsid w:val="0002669F"/>
    <w:rsid w:val="00030F68"/>
    <w:rsid w:val="000318D4"/>
    <w:rsid w:val="00034B2F"/>
    <w:rsid w:val="00034F42"/>
    <w:rsid w:val="00037BFB"/>
    <w:rsid w:val="00042DB8"/>
    <w:rsid w:val="00046AFF"/>
    <w:rsid w:val="00067058"/>
    <w:rsid w:val="000848FC"/>
    <w:rsid w:val="000868A3"/>
    <w:rsid w:val="000901A4"/>
    <w:rsid w:val="0009112D"/>
    <w:rsid w:val="000A4D68"/>
    <w:rsid w:val="000A5C50"/>
    <w:rsid w:val="000B02F7"/>
    <w:rsid w:val="000B3378"/>
    <w:rsid w:val="000B4E1B"/>
    <w:rsid w:val="000B6021"/>
    <w:rsid w:val="000C2423"/>
    <w:rsid w:val="000D365C"/>
    <w:rsid w:val="000D49CF"/>
    <w:rsid w:val="000E35DD"/>
    <w:rsid w:val="000E5609"/>
    <w:rsid w:val="000E5663"/>
    <w:rsid w:val="000F226D"/>
    <w:rsid w:val="000F418C"/>
    <w:rsid w:val="00103122"/>
    <w:rsid w:val="001067B1"/>
    <w:rsid w:val="00107878"/>
    <w:rsid w:val="00127F1D"/>
    <w:rsid w:val="00132C86"/>
    <w:rsid w:val="0015554D"/>
    <w:rsid w:val="00160A5E"/>
    <w:rsid w:val="001763BB"/>
    <w:rsid w:val="00176A97"/>
    <w:rsid w:val="00177E5E"/>
    <w:rsid w:val="00181D00"/>
    <w:rsid w:val="001834CA"/>
    <w:rsid w:val="001A1AF2"/>
    <w:rsid w:val="001B0344"/>
    <w:rsid w:val="001B0F1C"/>
    <w:rsid w:val="001C07F1"/>
    <w:rsid w:val="001D4290"/>
    <w:rsid w:val="001D642A"/>
    <w:rsid w:val="001E3ADF"/>
    <w:rsid w:val="001E5982"/>
    <w:rsid w:val="001E5D25"/>
    <w:rsid w:val="001E6AB6"/>
    <w:rsid w:val="001F2696"/>
    <w:rsid w:val="001F26B8"/>
    <w:rsid w:val="001F59CC"/>
    <w:rsid w:val="001F6A5D"/>
    <w:rsid w:val="001F751D"/>
    <w:rsid w:val="002047B6"/>
    <w:rsid w:val="0021753B"/>
    <w:rsid w:val="002233A7"/>
    <w:rsid w:val="0022682D"/>
    <w:rsid w:val="00227689"/>
    <w:rsid w:val="002433F8"/>
    <w:rsid w:val="0024791A"/>
    <w:rsid w:val="00257DC0"/>
    <w:rsid w:val="00280A0F"/>
    <w:rsid w:val="00282139"/>
    <w:rsid w:val="00282CC8"/>
    <w:rsid w:val="002903F8"/>
    <w:rsid w:val="0029131F"/>
    <w:rsid w:val="0029509C"/>
    <w:rsid w:val="002A5F25"/>
    <w:rsid w:val="002B0FC2"/>
    <w:rsid w:val="002B18CF"/>
    <w:rsid w:val="002B227D"/>
    <w:rsid w:val="002B594D"/>
    <w:rsid w:val="002C596F"/>
    <w:rsid w:val="002D2E16"/>
    <w:rsid w:val="002E2309"/>
    <w:rsid w:val="002E3C72"/>
    <w:rsid w:val="002E4E7F"/>
    <w:rsid w:val="002E7358"/>
    <w:rsid w:val="002F4E67"/>
    <w:rsid w:val="0030330F"/>
    <w:rsid w:val="0030750A"/>
    <w:rsid w:val="0031441E"/>
    <w:rsid w:val="00317329"/>
    <w:rsid w:val="00341144"/>
    <w:rsid w:val="003508AA"/>
    <w:rsid w:val="00350E4E"/>
    <w:rsid w:val="00352039"/>
    <w:rsid w:val="00354201"/>
    <w:rsid w:val="003731FB"/>
    <w:rsid w:val="00373DD6"/>
    <w:rsid w:val="00380DC6"/>
    <w:rsid w:val="00382109"/>
    <w:rsid w:val="00391162"/>
    <w:rsid w:val="00392F9C"/>
    <w:rsid w:val="003A0821"/>
    <w:rsid w:val="003A0C81"/>
    <w:rsid w:val="003A0D05"/>
    <w:rsid w:val="003A1ADA"/>
    <w:rsid w:val="003C393A"/>
    <w:rsid w:val="003C6B25"/>
    <w:rsid w:val="003C7D40"/>
    <w:rsid w:val="003D287C"/>
    <w:rsid w:val="003E10D8"/>
    <w:rsid w:val="003E289C"/>
    <w:rsid w:val="003E638C"/>
    <w:rsid w:val="003F3D2C"/>
    <w:rsid w:val="00404B86"/>
    <w:rsid w:val="00404F0A"/>
    <w:rsid w:val="00406E6C"/>
    <w:rsid w:val="00407AA5"/>
    <w:rsid w:val="00417049"/>
    <w:rsid w:val="00425328"/>
    <w:rsid w:val="00425626"/>
    <w:rsid w:val="004265B7"/>
    <w:rsid w:val="00426E88"/>
    <w:rsid w:val="00435124"/>
    <w:rsid w:val="00452771"/>
    <w:rsid w:val="00470E0C"/>
    <w:rsid w:val="00474B09"/>
    <w:rsid w:val="00475F70"/>
    <w:rsid w:val="0049216F"/>
    <w:rsid w:val="004B114F"/>
    <w:rsid w:val="004C78B8"/>
    <w:rsid w:val="004D530A"/>
    <w:rsid w:val="004E0268"/>
    <w:rsid w:val="004E38D3"/>
    <w:rsid w:val="004F33E8"/>
    <w:rsid w:val="004F40F2"/>
    <w:rsid w:val="004F426F"/>
    <w:rsid w:val="004F5565"/>
    <w:rsid w:val="00501567"/>
    <w:rsid w:val="00513412"/>
    <w:rsid w:val="00522427"/>
    <w:rsid w:val="00522BDB"/>
    <w:rsid w:val="00524081"/>
    <w:rsid w:val="00527695"/>
    <w:rsid w:val="00546E2B"/>
    <w:rsid w:val="00571E5E"/>
    <w:rsid w:val="00577540"/>
    <w:rsid w:val="00581E82"/>
    <w:rsid w:val="0059149D"/>
    <w:rsid w:val="0059393A"/>
    <w:rsid w:val="005A1413"/>
    <w:rsid w:val="005A3EF9"/>
    <w:rsid w:val="005C2544"/>
    <w:rsid w:val="005D6AEB"/>
    <w:rsid w:val="005E16EA"/>
    <w:rsid w:val="005F5D52"/>
    <w:rsid w:val="00601880"/>
    <w:rsid w:val="00603D91"/>
    <w:rsid w:val="006147C9"/>
    <w:rsid w:val="0061736A"/>
    <w:rsid w:val="006364CD"/>
    <w:rsid w:val="0064213A"/>
    <w:rsid w:val="00647BD6"/>
    <w:rsid w:val="006619AE"/>
    <w:rsid w:val="00663590"/>
    <w:rsid w:val="0066641E"/>
    <w:rsid w:val="00666758"/>
    <w:rsid w:val="00680ABE"/>
    <w:rsid w:val="006827D5"/>
    <w:rsid w:val="00685894"/>
    <w:rsid w:val="006A1654"/>
    <w:rsid w:val="006A322F"/>
    <w:rsid w:val="006A3B2F"/>
    <w:rsid w:val="006B4EE3"/>
    <w:rsid w:val="006D021F"/>
    <w:rsid w:val="006D2C5F"/>
    <w:rsid w:val="00700A66"/>
    <w:rsid w:val="0070214A"/>
    <w:rsid w:val="007058AF"/>
    <w:rsid w:val="00713160"/>
    <w:rsid w:val="007215B2"/>
    <w:rsid w:val="00753509"/>
    <w:rsid w:val="007574F0"/>
    <w:rsid w:val="007576E0"/>
    <w:rsid w:val="0076081B"/>
    <w:rsid w:val="0076188A"/>
    <w:rsid w:val="007806FB"/>
    <w:rsid w:val="00781867"/>
    <w:rsid w:val="00782793"/>
    <w:rsid w:val="00787D18"/>
    <w:rsid w:val="00790AEF"/>
    <w:rsid w:val="007A420D"/>
    <w:rsid w:val="007A7B0A"/>
    <w:rsid w:val="007D0459"/>
    <w:rsid w:val="007D5AA6"/>
    <w:rsid w:val="007E3F31"/>
    <w:rsid w:val="007F0E12"/>
    <w:rsid w:val="007F721D"/>
    <w:rsid w:val="00805A7F"/>
    <w:rsid w:val="00805E5A"/>
    <w:rsid w:val="00820A9E"/>
    <w:rsid w:val="008254AA"/>
    <w:rsid w:val="008418DF"/>
    <w:rsid w:val="0086655E"/>
    <w:rsid w:val="00880E8F"/>
    <w:rsid w:val="00883449"/>
    <w:rsid w:val="008837E2"/>
    <w:rsid w:val="0088485A"/>
    <w:rsid w:val="00892774"/>
    <w:rsid w:val="00895C78"/>
    <w:rsid w:val="008A5B80"/>
    <w:rsid w:val="008B3541"/>
    <w:rsid w:val="008B6775"/>
    <w:rsid w:val="008D0417"/>
    <w:rsid w:val="008D04A9"/>
    <w:rsid w:val="008D1AE4"/>
    <w:rsid w:val="008D5D44"/>
    <w:rsid w:val="008E072F"/>
    <w:rsid w:val="008E3C74"/>
    <w:rsid w:val="008F3C21"/>
    <w:rsid w:val="008F5474"/>
    <w:rsid w:val="009000C4"/>
    <w:rsid w:val="00902FDE"/>
    <w:rsid w:val="00906323"/>
    <w:rsid w:val="00924DEB"/>
    <w:rsid w:val="00931C0C"/>
    <w:rsid w:val="0093243E"/>
    <w:rsid w:val="00945455"/>
    <w:rsid w:val="00946F0E"/>
    <w:rsid w:val="00952E4F"/>
    <w:rsid w:val="00962945"/>
    <w:rsid w:val="00962EFB"/>
    <w:rsid w:val="00981199"/>
    <w:rsid w:val="00983161"/>
    <w:rsid w:val="009B5DD1"/>
    <w:rsid w:val="009B6822"/>
    <w:rsid w:val="009C2D19"/>
    <w:rsid w:val="009C38A2"/>
    <w:rsid w:val="009D74C0"/>
    <w:rsid w:val="009E0DB0"/>
    <w:rsid w:val="009E1A80"/>
    <w:rsid w:val="009E3AC5"/>
    <w:rsid w:val="009F0D20"/>
    <w:rsid w:val="009F4464"/>
    <w:rsid w:val="00A026D8"/>
    <w:rsid w:val="00A0394C"/>
    <w:rsid w:val="00A0736C"/>
    <w:rsid w:val="00A14264"/>
    <w:rsid w:val="00A21C10"/>
    <w:rsid w:val="00A26575"/>
    <w:rsid w:val="00A30BCB"/>
    <w:rsid w:val="00A46C93"/>
    <w:rsid w:val="00A52CDE"/>
    <w:rsid w:val="00A52CF9"/>
    <w:rsid w:val="00A5735B"/>
    <w:rsid w:val="00A64053"/>
    <w:rsid w:val="00A806A5"/>
    <w:rsid w:val="00A91A53"/>
    <w:rsid w:val="00A91ACD"/>
    <w:rsid w:val="00A93769"/>
    <w:rsid w:val="00A942F0"/>
    <w:rsid w:val="00AA39E7"/>
    <w:rsid w:val="00AB535B"/>
    <w:rsid w:val="00AC6899"/>
    <w:rsid w:val="00AD1F71"/>
    <w:rsid w:val="00AD5C4D"/>
    <w:rsid w:val="00AD6486"/>
    <w:rsid w:val="00AE30A6"/>
    <w:rsid w:val="00AE371D"/>
    <w:rsid w:val="00AE3D28"/>
    <w:rsid w:val="00AE7F3B"/>
    <w:rsid w:val="00AF20C3"/>
    <w:rsid w:val="00AF4F82"/>
    <w:rsid w:val="00AF6A38"/>
    <w:rsid w:val="00B0032C"/>
    <w:rsid w:val="00B05201"/>
    <w:rsid w:val="00B06303"/>
    <w:rsid w:val="00B1080B"/>
    <w:rsid w:val="00B2208D"/>
    <w:rsid w:val="00B31B03"/>
    <w:rsid w:val="00B438D7"/>
    <w:rsid w:val="00B5436B"/>
    <w:rsid w:val="00B72A1C"/>
    <w:rsid w:val="00B736FA"/>
    <w:rsid w:val="00B76AE0"/>
    <w:rsid w:val="00B80AC4"/>
    <w:rsid w:val="00B822BE"/>
    <w:rsid w:val="00B836E3"/>
    <w:rsid w:val="00B92C91"/>
    <w:rsid w:val="00BA47F3"/>
    <w:rsid w:val="00BA489D"/>
    <w:rsid w:val="00BA7265"/>
    <w:rsid w:val="00BB0F2A"/>
    <w:rsid w:val="00BB3473"/>
    <w:rsid w:val="00BB4B17"/>
    <w:rsid w:val="00BC2D21"/>
    <w:rsid w:val="00BC2E08"/>
    <w:rsid w:val="00BC6078"/>
    <w:rsid w:val="00BD5E27"/>
    <w:rsid w:val="00BE6443"/>
    <w:rsid w:val="00BE7A52"/>
    <w:rsid w:val="00BF473C"/>
    <w:rsid w:val="00BF4BCA"/>
    <w:rsid w:val="00BF60E0"/>
    <w:rsid w:val="00C14DB3"/>
    <w:rsid w:val="00C1644C"/>
    <w:rsid w:val="00C177D1"/>
    <w:rsid w:val="00C17B17"/>
    <w:rsid w:val="00C21C5A"/>
    <w:rsid w:val="00C21D60"/>
    <w:rsid w:val="00C2637C"/>
    <w:rsid w:val="00C30F39"/>
    <w:rsid w:val="00C33708"/>
    <w:rsid w:val="00C34E40"/>
    <w:rsid w:val="00C36DF4"/>
    <w:rsid w:val="00C46E2D"/>
    <w:rsid w:val="00C533EE"/>
    <w:rsid w:val="00C84BE7"/>
    <w:rsid w:val="00C86D65"/>
    <w:rsid w:val="00C9398A"/>
    <w:rsid w:val="00CA473C"/>
    <w:rsid w:val="00CD32D4"/>
    <w:rsid w:val="00CD66D3"/>
    <w:rsid w:val="00D050A6"/>
    <w:rsid w:val="00D050C3"/>
    <w:rsid w:val="00D1379B"/>
    <w:rsid w:val="00D163F0"/>
    <w:rsid w:val="00D2302D"/>
    <w:rsid w:val="00D240BF"/>
    <w:rsid w:val="00D24EBA"/>
    <w:rsid w:val="00D361B5"/>
    <w:rsid w:val="00D4047E"/>
    <w:rsid w:val="00D522D1"/>
    <w:rsid w:val="00D534F4"/>
    <w:rsid w:val="00D579BE"/>
    <w:rsid w:val="00D625F0"/>
    <w:rsid w:val="00D65238"/>
    <w:rsid w:val="00D91984"/>
    <w:rsid w:val="00DB2EDD"/>
    <w:rsid w:val="00DD7599"/>
    <w:rsid w:val="00DD7E1C"/>
    <w:rsid w:val="00DE7AED"/>
    <w:rsid w:val="00DE7F34"/>
    <w:rsid w:val="00DF097E"/>
    <w:rsid w:val="00DF7B62"/>
    <w:rsid w:val="00E010E4"/>
    <w:rsid w:val="00E05176"/>
    <w:rsid w:val="00E149C9"/>
    <w:rsid w:val="00E22114"/>
    <w:rsid w:val="00E237C9"/>
    <w:rsid w:val="00E242AB"/>
    <w:rsid w:val="00E40690"/>
    <w:rsid w:val="00E65FED"/>
    <w:rsid w:val="00E764AC"/>
    <w:rsid w:val="00E77BB4"/>
    <w:rsid w:val="00E82043"/>
    <w:rsid w:val="00E861D2"/>
    <w:rsid w:val="00E86D48"/>
    <w:rsid w:val="00E902CE"/>
    <w:rsid w:val="00E91BCB"/>
    <w:rsid w:val="00EA17BA"/>
    <w:rsid w:val="00EB1235"/>
    <w:rsid w:val="00EB7596"/>
    <w:rsid w:val="00EC079B"/>
    <w:rsid w:val="00ED179B"/>
    <w:rsid w:val="00EF0FE9"/>
    <w:rsid w:val="00F02D16"/>
    <w:rsid w:val="00F06412"/>
    <w:rsid w:val="00F268E8"/>
    <w:rsid w:val="00F337DC"/>
    <w:rsid w:val="00F35B1B"/>
    <w:rsid w:val="00F43403"/>
    <w:rsid w:val="00F44742"/>
    <w:rsid w:val="00F62799"/>
    <w:rsid w:val="00F7288A"/>
    <w:rsid w:val="00F745D7"/>
    <w:rsid w:val="00F834B5"/>
    <w:rsid w:val="00F856B5"/>
    <w:rsid w:val="00F87FBE"/>
    <w:rsid w:val="00F93172"/>
    <w:rsid w:val="00FA40CC"/>
    <w:rsid w:val="00FA7A1B"/>
    <w:rsid w:val="00FB09F8"/>
    <w:rsid w:val="00FC61E9"/>
    <w:rsid w:val="00FC6676"/>
    <w:rsid w:val="00FE02C4"/>
    <w:rsid w:val="00FE1701"/>
    <w:rsid w:val="00FE3281"/>
    <w:rsid w:val="00FE6D2B"/>
    <w:rsid w:val="00FE765F"/>
    <w:rsid w:val="00FF1115"/>
    <w:rsid w:val="00FF21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FCD372"/>
  <w15:docId w15:val="{1EB3A819-E4B2-49D5-9FA1-54EF4F63C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3F31"/>
    <w:pPr>
      <w:spacing w:after="0" w:line="240" w:lineRule="auto"/>
      <w:contextualSpacing/>
    </w:pPr>
    <w:rPr>
      <w:rFonts w:ascii="Times New Roman" w:hAnsi="Times New Roman" w:cs="Times New Roman"/>
      <w:sz w:val="24"/>
      <w:szCs w:val="24"/>
    </w:rPr>
  </w:style>
  <w:style w:type="paragraph" w:styleId="1">
    <w:name w:val="heading 1"/>
    <w:basedOn w:val="a"/>
    <w:next w:val="a"/>
    <w:link w:val="10"/>
    <w:uiPriority w:val="9"/>
    <w:qFormat/>
    <w:rsid w:val="000257F4"/>
    <w:pPr>
      <w:keepNext/>
      <w:keepLines/>
      <w:jc w:val="center"/>
      <w:outlineLvl w:val="0"/>
    </w:pPr>
    <w:rPr>
      <w:rFonts w:eastAsiaTheme="majorEastAsia"/>
      <w:b/>
      <w:bCs/>
      <w:color w:val="000000" w:themeColor="text1"/>
      <w:sz w:val="32"/>
      <w:szCs w:val="32"/>
    </w:rPr>
  </w:style>
  <w:style w:type="paragraph" w:styleId="2">
    <w:name w:val="heading 2"/>
    <w:basedOn w:val="a"/>
    <w:next w:val="a"/>
    <w:link w:val="20"/>
    <w:uiPriority w:val="9"/>
    <w:unhideWhenUsed/>
    <w:qFormat/>
    <w:rsid w:val="000257F4"/>
    <w:pPr>
      <w:keepNext/>
      <w:keepLines/>
      <w:spacing w:before="40"/>
      <w:jc w:val="center"/>
      <w:outlineLvl w:val="1"/>
    </w:pPr>
    <w:rPr>
      <w:rFonts w:eastAsiaTheme="majorEastAsia"/>
      <w:b/>
      <w:bCs/>
      <w:color w:val="000000" w:themeColor="text1"/>
      <w:sz w:val="28"/>
      <w:szCs w:val="28"/>
    </w:rPr>
  </w:style>
  <w:style w:type="paragraph" w:styleId="3">
    <w:name w:val="heading 3"/>
    <w:basedOn w:val="a"/>
    <w:next w:val="a"/>
    <w:link w:val="30"/>
    <w:uiPriority w:val="9"/>
    <w:semiHidden/>
    <w:unhideWhenUsed/>
    <w:qFormat/>
    <w:rsid w:val="007A7B0A"/>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834CA"/>
    <w:pPr>
      <w:ind w:left="720"/>
    </w:pPr>
  </w:style>
  <w:style w:type="paragraph" w:styleId="a4">
    <w:name w:val="Balloon Text"/>
    <w:basedOn w:val="a"/>
    <w:link w:val="a5"/>
    <w:uiPriority w:val="99"/>
    <w:semiHidden/>
    <w:unhideWhenUsed/>
    <w:rsid w:val="00C46E2D"/>
    <w:rPr>
      <w:rFonts w:ascii="Tahoma" w:hAnsi="Tahoma" w:cs="Tahoma"/>
      <w:sz w:val="16"/>
      <w:szCs w:val="16"/>
    </w:rPr>
  </w:style>
  <w:style w:type="character" w:customStyle="1" w:styleId="a5">
    <w:name w:val="Текст выноски Знак"/>
    <w:basedOn w:val="a0"/>
    <w:link w:val="a4"/>
    <w:uiPriority w:val="99"/>
    <w:semiHidden/>
    <w:rsid w:val="00C46E2D"/>
    <w:rPr>
      <w:rFonts w:ascii="Tahoma" w:hAnsi="Tahoma" w:cs="Tahoma"/>
      <w:sz w:val="16"/>
      <w:szCs w:val="16"/>
    </w:rPr>
  </w:style>
  <w:style w:type="paragraph" w:styleId="a6">
    <w:name w:val="header"/>
    <w:basedOn w:val="a"/>
    <w:link w:val="a7"/>
    <w:uiPriority w:val="99"/>
    <w:unhideWhenUsed/>
    <w:rsid w:val="003E638C"/>
    <w:pPr>
      <w:tabs>
        <w:tab w:val="center" w:pos="4677"/>
        <w:tab w:val="right" w:pos="9355"/>
      </w:tabs>
    </w:pPr>
  </w:style>
  <w:style w:type="character" w:customStyle="1" w:styleId="a7">
    <w:name w:val="Верхний колонтитул Знак"/>
    <w:basedOn w:val="a0"/>
    <w:link w:val="a6"/>
    <w:uiPriority w:val="99"/>
    <w:rsid w:val="003E638C"/>
  </w:style>
  <w:style w:type="paragraph" w:styleId="a8">
    <w:name w:val="footer"/>
    <w:basedOn w:val="a"/>
    <w:link w:val="a9"/>
    <w:uiPriority w:val="99"/>
    <w:unhideWhenUsed/>
    <w:rsid w:val="003E638C"/>
    <w:pPr>
      <w:tabs>
        <w:tab w:val="center" w:pos="4677"/>
        <w:tab w:val="right" w:pos="9355"/>
      </w:tabs>
    </w:pPr>
  </w:style>
  <w:style w:type="character" w:customStyle="1" w:styleId="a9">
    <w:name w:val="Нижний колонтитул Знак"/>
    <w:basedOn w:val="a0"/>
    <w:link w:val="a8"/>
    <w:uiPriority w:val="99"/>
    <w:rsid w:val="003E638C"/>
  </w:style>
  <w:style w:type="character" w:styleId="aa">
    <w:name w:val="Hyperlink"/>
    <w:basedOn w:val="a0"/>
    <w:uiPriority w:val="99"/>
    <w:unhideWhenUsed/>
    <w:rsid w:val="00475F70"/>
    <w:rPr>
      <w:color w:val="0000FF" w:themeColor="hyperlink"/>
      <w:u w:val="single"/>
    </w:rPr>
  </w:style>
  <w:style w:type="character" w:customStyle="1" w:styleId="21">
    <w:name w:val="Основной текст (2)_"/>
    <w:basedOn w:val="a0"/>
    <w:link w:val="22"/>
    <w:rsid w:val="008E3C74"/>
    <w:rPr>
      <w:rFonts w:ascii="Times New Roman" w:eastAsia="Times New Roman" w:hAnsi="Times New Roman" w:cs="Times New Roman"/>
      <w:shd w:val="clear" w:color="auto" w:fill="FFFFFF"/>
    </w:rPr>
  </w:style>
  <w:style w:type="paragraph" w:customStyle="1" w:styleId="22">
    <w:name w:val="Основной текст (2)"/>
    <w:basedOn w:val="a"/>
    <w:link w:val="21"/>
    <w:rsid w:val="008E3C74"/>
    <w:pPr>
      <w:widowControl w:val="0"/>
      <w:shd w:val="clear" w:color="auto" w:fill="FFFFFF"/>
      <w:spacing w:line="317" w:lineRule="exact"/>
      <w:ind w:hanging="360"/>
      <w:jc w:val="both"/>
    </w:pPr>
    <w:rPr>
      <w:rFonts w:eastAsia="Times New Roman"/>
    </w:rPr>
  </w:style>
  <w:style w:type="character" w:styleId="ab">
    <w:name w:val="annotation reference"/>
    <w:basedOn w:val="a0"/>
    <w:uiPriority w:val="99"/>
    <w:semiHidden/>
    <w:unhideWhenUsed/>
    <w:rsid w:val="00A0736C"/>
    <w:rPr>
      <w:sz w:val="16"/>
      <w:szCs w:val="16"/>
    </w:rPr>
  </w:style>
  <w:style w:type="paragraph" w:styleId="ac">
    <w:name w:val="annotation text"/>
    <w:basedOn w:val="a"/>
    <w:link w:val="ad"/>
    <w:uiPriority w:val="99"/>
    <w:semiHidden/>
    <w:unhideWhenUsed/>
    <w:rsid w:val="00A0736C"/>
    <w:rPr>
      <w:sz w:val="20"/>
      <w:szCs w:val="20"/>
    </w:rPr>
  </w:style>
  <w:style w:type="character" w:customStyle="1" w:styleId="ad">
    <w:name w:val="Текст примечания Знак"/>
    <w:basedOn w:val="a0"/>
    <w:link w:val="ac"/>
    <w:uiPriority w:val="99"/>
    <w:semiHidden/>
    <w:rsid w:val="00A0736C"/>
    <w:rPr>
      <w:sz w:val="20"/>
      <w:szCs w:val="20"/>
    </w:rPr>
  </w:style>
  <w:style w:type="paragraph" w:styleId="ae">
    <w:name w:val="annotation subject"/>
    <w:basedOn w:val="ac"/>
    <w:next w:val="ac"/>
    <w:link w:val="af"/>
    <w:uiPriority w:val="99"/>
    <w:semiHidden/>
    <w:unhideWhenUsed/>
    <w:rsid w:val="00A0736C"/>
    <w:rPr>
      <w:b/>
      <w:bCs/>
    </w:rPr>
  </w:style>
  <w:style w:type="character" w:customStyle="1" w:styleId="af">
    <w:name w:val="Тема примечания Знак"/>
    <w:basedOn w:val="ad"/>
    <w:link w:val="ae"/>
    <w:uiPriority w:val="99"/>
    <w:semiHidden/>
    <w:rsid w:val="00A0736C"/>
    <w:rPr>
      <w:b/>
      <w:bCs/>
      <w:sz w:val="20"/>
      <w:szCs w:val="20"/>
    </w:rPr>
  </w:style>
  <w:style w:type="paragraph" w:styleId="af0">
    <w:name w:val="endnote text"/>
    <w:basedOn w:val="a"/>
    <w:link w:val="af1"/>
    <w:uiPriority w:val="99"/>
    <w:semiHidden/>
    <w:unhideWhenUsed/>
    <w:rsid w:val="004C78B8"/>
    <w:rPr>
      <w:sz w:val="20"/>
      <w:szCs w:val="20"/>
    </w:rPr>
  </w:style>
  <w:style w:type="character" w:customStyle="1" w:styleId="af1">
    <w:name w:val="Текст концевой сноски Знак"/>
    <w:basedOn w:val="a0"/>
    <w:link w:val="af0"/>
    <w:uiPriority w:val="99"/>
    <w:semiHidden/>
    <w:rsid w:val="004C78B8"/>
    <w:rPr>
      <w:sz w:val="20"/>
      <w:szCs w:val="20"/>
    </w:rPr>
  </w:style>
  <w:style w:type="character" w:styleId="af2">
    <w:name w:val="endnote reference"/>
    <w:basedOn w:val="a0"/>
    <w:uiPriority w:val="99"/>
    <w:semiHidden/>
    <w:unhideWhenUsed/>
    <w:rsid w:val="004C78B8"/>
    <w:rPr>
      <w:vertAlign w:val="superscript"/>
    </w:rPr>
  </w:style>
  <w:style w:type="paragraph" w:styleId="af3">
    <w:name w:val="footnote text"/>
    <w:basedOn w:val="a"/>
    <w:link w:val="af4"/>
    <w:uiPriority w:val="99"/>
    <w:semiHidden/>
    <w:unhideWhenUsed/>
    <w:rsid w:val="004C78B8"/>
    <w:rPr>
      <w:sz w:val="20"/>
      <w:szCs w:val="20"/>
    </w:rPr>
  </w:style>
  <w:style w:type="character" w:customStyle="1" w:styleId="af4">
    <w:name w:val="Текст сноски Знак"/>
    <w:basedOn w:val="a0"/>
    <w:link w:val="af3"/>
    <w:uiPriority w:val="99"/>
    <w:semiHidden/>
    <w:rsid w:val="004C78B8"/>
    <w:rPr>
      <w:sz w:val="20"/>
      <w:szCs w:val="20"/>
    </w:rPr>
  </w:style>
  <w:style w:type="character" w:styleId="af5">
    <w:name w:val="footnote reference"/>
    <w:basedOn w:val="a0"/>
    <w:uiPriority w:val="99"/>
    <w:semiHidden/>
    <w:unhideWhenUsed/>
    <w:rsid w:val="004C78B8"/>
    <w:rPr>
      <w:vertAlign w:val="superscript"/>
    </w:rPr>
  </w:style>
  <w:style w:type="table" w:styleId="af6">
    <w:name w:val="Table Grid"/>
    <w:basedOn w:val="a1"/>
    <w:uiPriority w:val="59"/>
    <w:rsid w:val="004921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Основной текст работы"/>
    <w:basedOn w:val="a"/>
    <w:link w:val="af8"/>
    <w:qFormat/>
    <w:rsid w:val="00030F68"/>
    <w:pPr>
      <w:spacing w:line="360" w:lineRule="auto"/>
      <w:ind w:firstLine="709"/>
      <w:jc w:val="both"/>
    </w:pPr>
    <w:rPr>
      <w:sz w:val="28"/>
      <w:szCs w:val="28"/>
    </w:rPr>
  </w:style>
  <w:style w:type="character" w:customStyle="1" w:styleId="af8">
    <w:name w:val="Основной текст работы Знак"/>
    <w:basedOn w:val="a0"/>
    <w:link w:val="af7"/>
    <w:rsid w:val="00030F68"/>
    <w:rPr>
      <w:rFonts w:ascii="Times New Roman" w:hAnsi="Times New Roman" w:cs="Times New Roman"/>
      <w:sz w:val="28"/>
      <w:szCs w:val="28"/>
    </w:rPr>
  </w:style>
  <w:style w:type="character" w:styleId="af9">
    <w:name w:val="Placeholder Text"/>
    <w:basedOn w:val="a0"/>
    <w:uiPriority w:val="99"/>
    <w:semiHidden/>
    <w:rsid w:val="009000C4"/>
    <w:rPr>
      <w:color w:val="666666"/>
    </w:rPr>
  </w:style>
  <w:style w:type="character" w:customStyle="1" w:styleId="10">
    <w:name w:val="Заголовок 1 Знак"/>
    <w:basedOn w:val="a0"/>
    <w:link w:val="1"/>
    <w:uiPriority w:val="9"/>
    <w:rsid w:val="000257F4"/>
    <w:rPr>
      <w:rFonts w:ascii="Times New Roman" w:eastAsiaTheme="majorEastAsia" w:hAnsi="Times New Roman" w:cs="Times New Roman"/>
      <w:b/>
      <w:bCs/>
      <w:color w:val="000000" w:themeColor="text1"/>
      <w:sz w:val="32"/>
      <w:szCs w:val="32"/>
    </w:rPr>
  </w:style>
  <w:style w:type="character" w:customStyle="1" w:styleId="20">
    <w:name w:val="Заголовок 2 Знак"/>
    <w:basedOn w:val="a0"/>
    <w:link w:val="2"/>
    <w:uiPriority w:val="9"/>
    <w:rsid w:val="000257F4"/>
    <w:rPr>
      <w:rFonts w:ascii="Times New Roman" w:eastAsiaTheme="majorEastAsia" w:hAnsi="Times New Roman" w:cs="Times New Roman"/>
      <w:b/>
      <w:bCs/>
      <w:color w:val="000000" w:themeColor="text1"/>
      <w:sz w:val="28"/>
      <w:szCs w:val="28"/>
    </w:rPr>
  </w:style>
  <w:style w:type="paragraph" w:styleId="afa">
    <w:name w:val="TOC Heading"/>
    <w:basedOn w:val="1"/>
    <w:next w:val="a"/>
    <w:uiPriority w:val="39"/>
    <w:unhideWhenUsed/>
    <w:qFormat/>
    <w:rsid w:val="006619AE"/>
    <w:pPr>
      <w:spacing w:before="240" w:line="259" w:lineRule="auto"/>
      <w:contextualSpacing w:val="0"/>
      <w:jc w:val="left"/>
      <w:outlineLvl w:val="9"/>
    </w:pPr>
    <w:rPr>
      <w:rFonts w:asciiTheme="majorHAnsi" w:hAnsiTheme="majorHAnsi" w:cstheme="majorBidi"/>
      <w:b w:val="0"/>
      <w:bCs w:val="0"/>
      <w:color w:val="365F91" w:themeColor="accent1" w:themeShade="BF"/>
      <w:lang w:eastAsia="ru-RU"/>
    </w:rPr>
  </w:style>
  <w:style w:type="paragraph" w:styleId="11">
    <w:name w:val="toc 1"/>
    <w:basedOn w:val="a"/>
    <w:next w:val="a"/>
    <w:autoRedefine/>
    <w:uiPriority w:val="39"/>
    <w:unhideWhenUsed/>
    <w:rsid w:val="006619AE"/>
    <w:pPr>
      <w:tabs>
        <w:tab w:val="right" w:leader="dot" w:pos="9344"/>
      </w:tabs>
      <w:spacing w:after="100"/>
      <w:jc w:val="center"/>
    </w:pPr>
  </w:style>
  <w:style w:type="paragraph" w:styleId="23">
    <w:name w:val="toc 2"/>
    <w:basedOn w:val="a"/>
    <w:next w:val="a"/>
    <w:autoRedefine/>
    <w:uiPriority w:val="39"/>
    <w:unhideWhenUsed/>
    <w:rsid w:val="006619AE"/>
    <w:pPr>
      <w:spacing w:after="100"/>
      <w:ind w:left="240"/>
    </w:pPr>
  </w:style>
  <w:style w:type="character" w:styleId="afb">
    <w:name w:val="Unresolved Mention"/>
    <w:basedOn w:val="a0"/>
    <w:uiPriority w:val="99"/>
    <w:semiHidden/>
    <w:unhideWhenUsed/>
    <w:rsid w:val="00DD7599"/>
    <w:rPr>
      <w:color w:val="605E5C"/>
      <w:shd w:val="clear" w:color="auto" w:fill="E1DFDD"/>
    </w:rPr>
  </w:style>
  <w:style w:type="character" w:customStyle="1" w:styleId="30">
    <w:name w:val="Заголовок 3 Знак"/>
    <w:basedOn w:val="a0"/>
    <w:link w:val="3"/>
    <w:uiPriority w:val="9"/>
    <w:semiHidden/>
    <w:rsid w:val="007A7B0A"/>
    <w:rPr>
      <w:rFonts w:asciiTheme="majorHAnsi" w:eastAsiaTheme="majorEastAsia" w:hAnsiTheme="majorHAnsi" w:cstheme="majorBidi"/>
      <w:color w:val="243F60" w:themeColor="accent1" w:themeShade="7F"/>
      <w:sz w:val="24"/>
      <w:szCs w:val="24"/>
    </w:rPr>
  </w:style>
  <w:style w:type="paragraph" w:customStyle="1" w:styleId="ds-markdown-paragraph">
    <w:name w:val="ds-markdown-paragraph"/>
    <w:basedOn w:val="a"/>
    <w:rsid w:val="00B76AE0"/>
    <w:pPr>
      <w:spacing w:before="100" w:beforeAutospacing="1" w:after="100" w:afterAutospacing="1"/>
      <w:contextualSpacing w:val="0"/>
    </w:pPr>
    <w:rPr>
      <w:rFonts w:eastAsia="Times New Roman"/>
      <w:lang w:eastAsia="ru-RU"/>
    </w:rPr>
  </w:style>
  <w:style w:type="paragraph" w:customStyle="1" w:styleId="afc">
    <w:name w:val="ТАблицы"/>
    <w:basedOn w:val="af7"/>
    <w:link w:val="afd"/>
    <w:qFormat/>
    <w:rsid w:val="00007FD3"/>
    <w:pPr>
      <w:ind w:firstLine="0"/>
    </w:pPr>
    <w:rPr>
      <w:sz w:val="24"/>
      <w:szCs w:val="24"/>
    </w:rPr>
  </w:style>
  <w:style w:type="character" w:customStyle="1" w:styleId="afd">
    <w:name w:val="ТАблицы Знак"/>
    <w:basedOn w:val="af8"/>
    <w:link w:val="afc"/>
    <w:rsid w:val="00007FD3"/>
    <w:rPr>
      <w:rFonts w:ascii="Times New Roman" w:hAnsi="Times New Roman" w:cs="Times New Roman"/>
      <w:sz w:val="24"/>
      <w:szCs w:val="24"/>
    </w:rPr>
  </w:style>
  <w:style w:type="paragraph" w:styleId="afe">
    <w:name w:val="caption"/>
    <w:basedOn w:val="a"/>
    <w:next w:val="a"/>
    <w:uiPriority w:val="35"/>
    <w:unhideWhenUsed/>
    <w:qFormat/>
    <w:rsid w:val="00B31B03"/>
    <w:pPr>
      <w:spacing w:after="200"/>
    </w:pPr>
    <w:rPr>
      <w:i/>
      <w:iCs/>
      <w:color w:val="1F497D" w:themeColor="text2"/>
      <w:sz w:val="18"/>
      <w:szCs w:val="18"/>
    </w:rPr>
  </w:style>
  <w:style w:type="character" w:styleId="aff">
    <w:name w:val="FollowedHyperlink"/>
    <w:basedOn w:val="a0"/>
    <w:uiPriority w:val="99"/>
    <w:semiHidden/>
    <w:unhideWhenUsed/>
    <w:rsid w:val="00282CC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47447">
      <w:bodyDiv w:val="1"/>
      <w:marLeft w:val="0"/>
      <w:marRight w:val="0"/>
      <w:marTop w:val="0"/>
      <w:marBottom w:val="0"/>
      <w:divBdr>
        <w:top w:val="none" w:sz="0" w:space="0" w:color="auto"/>
        <w:left w:val="none" w:sz="0" w:space="0" w:color="auto"/>
        <w:bottom w:val="none" w:sz="0" w:space="0" w:color="auto"/>
        <w:right w:val="none" w:sz="0" w:space="0" w:color="auto"/>
      </w:divBdr>
      <w:divsChild>
        <w:div w:id="1528831645">
          <w:marLeft w:val="0"/>
          <w:marRight w:val="0"/>
          <w:marTop w:val="0"/>
          <w:marBottom w:val="0"/>
          <w:divBdr>
            <w:top w:val="none" w:sz="0" w:space="0" w:color="auto"/>
            <w:left w:val="none" w:sz="0" w:space="0" w:color="auto"/>
            <w:bottom w:val="none" w:sz="0" w:space="0" w:color="auto"/>
            <w:right w:val="none" w:sz="0" w:space="0" w:color="auto"/>
          </w:divBdr>
          <w:divsChild>
            <w:div w:id="1864057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31622">
      <w:bodyDiv w:val="1"/>
      <w:marLeft w:val="0"/>
      <w:marRight w:val="0"/>
      <w:marTop w:val="0"/>
      <w:marBottom w:val="0"/>
      <w:divBdr>
        <w:top w:val="none" w:sz="0" w:space="0" w:color="auto"/>
        <w:left w:val="none" w:sz="0" w:space="0" w:color="auto"/>
        <w:bottom w:val="none" w:sz="0" w:space="0" w:color="auto"/>
        <w:right w:val="none" w:sz="0" w:space="0" w:color="auto"/>
      </w:divBdr>
      <w:divsChild>
        <w:div w:id="252594486">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98961160">
      <w:bodyDiv w:val="1"/>
      <w:marLeft w:val="0"/>
      <w:marRight w:val="0"/>
      <w:marTop w:val="0"/>
      <w:marBottom w:val="0"/>
      <w:divBdr>
        <w:top w:val="none" w:sz="0" w:space="0" w:color="auto"/>
        <w:left w:val="none" w:sz="0" w:space="0" w:color="auto"/>
        <w:bottom w:val="none" w:sz="0" w:space="0" w:color="auto"/>
        <w:right w:val="none" w:sz="0" w:space="0" w:color="auto"/>
      </w:divBdr>
    </w:div>
    <w:div w:id="126245408">
      <w:bodyDiv w:val="1"/>
      <w:marLeft w:val="0"/>
      <w:marRight w:val="0"/>
      <w:marTop w:val="0"/>
      <w:marBottom w:val="0"/>
      <w:divBdr>
        <w:top w:val="none" w:sz="0" w:space="0" w:color="auto"/>
        <w:left w:val="none" w:sz="0" w:space="0" w:color="auto"/>
        <w:bottom w:val="none" w:sz="0" w:space="0" w:color="auto"/>
        <w:right w:val="none" w:sz="0" w:space="0" w:color="auto"/>
      </w:divBdr>
    </w:div>
    <w:div w:id="239680311">
      <w:bodyDiv w:val="1"/>
      <w:marLeft w:val="0"/>
      <w:marRight w:val="0"/>
      <w:marTop w:val="0"/>
      <w:marBottom w:val="0"/>
      <w:divBdr>
        <w:top w:val="none" w:sz="0" w:space="0" w:color="auto"/>
        <w:left w:val="none" w:sz="0" w:space="0" w:color="auto"/>
        <w:bottom w:val="none" w:sz="0" w:space="0" w:color="auto"/>
        <w:right w:val="none" w:sz="0" w:space="0" w:color="auto"/>
      </w:divBdr>
    </w:div>
    <w:div w:id="253243162">
      <w:bodyDiv w:val="1"/>
      <w:marLeft w:val="0"/>
      <w:marRight w:val="0"/>
      <w:marTop w:val="0"/>
      <w:marBottom w:val="0"/>
      <w:divBdr>
        <w:top w:val="none" w:sz="0" w:space="0" w:color="auto"/>
        <w:left w:val="none" w:sz="0" w:space="0" w:color="auto"/>
        <w:bottom w:val="none" w:sz="0" w:space="0" w:color="auto"/>
        <w:right w:val="none" w:sz="0" w:space="0" w:color="auto"/>
      </w:divBdr>
    </w:div>
    <w:div w:id="305934171">
      <w:bodyDiv w:val="1"/>
      <w:marLeft w:val="0"/>
      <w:marRight w:val="0"/>
      <w:marTop w:val="0"/>
      <w:marBottom w:val="0"/>
      <w:divBdr>
        <w:top w:val="none" w:sz="0" w:space="0" w:color="auto"/>
        <w:left w:val="none" w:sz="0" w:space="0" w:color="auto"/>
        <w:bottom w:val="none" w:sz="0" w:space="0" w:color="auto"/>
        <w:right w:val="none" w:sz="0" w:space="0" w:color="auto"/>
      </w:divBdr>
    </w:div>
    <w:div w:id="308171016">
      <w:bodyDiv w:val="1"/>
      <w:marLeft w:val="0"/>
      <w:marRight w:val="0"/>
      <w:marTop w:val="0"/>
      <w:marBottom w:val="0"/>
      <w:divBdr>
        <w:top w:val="none" w:sz="0" w:space="0" w:color="auto"/>
        <w:left w:val="none" w:sz="0" w:space="0" w:color="auto"/>
        <w:bottom w:val="none" w:sz="0" w:space="0" w:color="auto"/>
        <w:right w:val="none" w:sz="0" w:space="0" w:color="auto"/>
      </w:divBdr>
    </w:div>
    <w:div w:id="418063060">
      <w:bodyDiv w:val="1"/>
      <w:marLeft w:val="0"/>
      <w:marRight w:val="0"/>
      <w:marTop w:val="0"/>
      <w:marBottom w:val="0"/>
      <w:divBdr>
        <w:top w:val="none" w:sz="0" w:space="0" w:color="auto"/>
        <w:left w:val="none" w:sz="0" w:space="0" w:color="auto"/>
        <w:bottom w:val="none" w:sz="0" w:space="0" w:color="auto"/>
        <w:right w:val="none" w:sz="0" w:space="0" w:color="auto"/>
      </w:divBdr>
    </w:div>
    <w:div w:id="462162621">
      <w:bodyDiv w:val="1"/>
      <w:marLeft w:val="0"/>
      <w:marRight w:val="0"/>
      <w:marTop w:val="0"/>
      <w:marBottom w:val="0"/>
      <w:divBdr>
        <w:top w:val="none" w:sz="0" w:space="0" w:color="auto"/>
        <w:left w:val="none" w:sz="0" w:space="0" w:color="auto"/>
        <w:bottom w:val="none" w:sz="0" w:space="0" w:color="auto"/>
        <w:right w:val="none" w:sz="0" w:space="0" w:color="auto"/>
      </w:divBdr>
      <w:divsChild>
        <w:div w:id="720446334">
          <w:marLeft w:val="0"/>
          <w:marRight w:val="0"/>
          <w:marTop w:val="0"/>
          <w:marBottom w:val="0"/>
          <w:divBdr>
            <w:top w:val="none" w:sz="0" w:space="0" w:color="auto"/>
            <w:left w:val="none" w:sz="0" w:space="0" w:color="auto"/>
            <w:bottom w:val="none" w:sz="0" w:space="0" w:color="auto"/>
            <w:right w:val="none" w:sz="0" w:space="0" w:color="auto"/>
          </w:divBdr>
          <w:divsChild>
            <w:div w:id="162649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494698">
      <w:bodyDiv w:val="1"/>
      <w:marLeft w:val="0"/>
      <w:marRight w:val="0"/>
      <w:marTop w:val="0"/>
      <w:marBottom w:val="0"/>
      <w:divBdr>
        <w:top w:val="none" w:sz="0" w:space="0" w:color="auto"/>
        <w:left w:val="none" w:sz="0" w:space="0" w:color="auto"/>
        <w:bottom w:val="none" w:sz="0" w:space="0" w:color="auto"/>
        <w:right w:val="none" w:sz="0" w:space="0" w:color="auto"/>
      </w:divBdr>
      <w:divsChild>
        <w:div w:id="1486630438">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523715336">
      <w:bodyDiv w:val="1"/>
      <w:marLeft w:val="0"/>
      <w:marRight w:val="0"/>
      <w:marTop w:val="0"/>
      <w:marBottom w:val="0"/>
      <w:divBdr>
        <w:top w:val="none" w:sz="0" w:space="0" w:color="auto"/>
        <w:left w:val="none" w:sz="0" w:space="0" w:color="auto"/>
        <w:bottom w:val="none" w:sz="0" w:space="0" w:color="auto"/>
        <w:right w:val="none" w:sz="0" w:space="0" w:color="auto"/>
      </w:divBdr>
    </w:div>
    <w:div w:id="545531304">
      <w:bodyDiv w:val="1"/>
      <w:marLeft w:val="0"/>
      <w:marRight w:val="0"/>
      <w:marTop w:val="0"/>
      <w:marBottom w:val="0"/>
      <w:divBdr>
        <w:top w:val="none" w:sz="0" w:space="0" w:color="auto"/>
        <w:left w:val="none" w:sz="0" w:space="0" w:color="auto"/>
        <w:bottom w:val="none" w:sz="0" w:space="0" w:color="auto"/>
        <w:right w:val="none" w:sz="0" w:space="0" w:color="auto"/>
      </w:divBdr>
    </w:div>
    <w:div w:id="564998688">
      <w:bodyDiv w:val="1"/>
      <w:marLeft w:val="0"/>
      <w:marRight w:val="0"/>
      <w:marTop w:val="0"/>
      <w:marBottom w:val="0"/>
      <w:divBdr>
        <w:top w:val="none" w:sz="0" w:space="0" w:color="auto"/>
        <w:left w:val="none" w:sz="0" w:space="0" w:color="auto"/>
        <w:bottom w:val="none" w:sz="0" w:space="0" w:color="auto"/>
        <w:right w:val="none" w:sz="0" w:space="0" w:color="auto"/>
      </w:divBdr>
    </w:div>
    <w:div w:id="622157000">
      <w:bodyDiv w:val="1"/>
      <w:marLeft w:val="0"/>
      <w:marRight w:val="0"/>
      <w:marTop w:val="0"/>
      <w:marBottom w:val="0"/>
      <w:divBdr>
        <w:top w:val="none" w:sz="0" w:space="0" w:color="auto"/>
        <w:left w:val="none" w:sz="0" w:space="0" w:color="auto"/>
        <w:bottom w:val="none" w:sz="0" w:space="0" w:color="auto"/>
        <w:right w:val="none" w:sz="0" w:space="0" w:color="auto"/>
      </w:divBdr>
      <w:divsChild>
        <w:div w:id="175386241">
          <w:marLeft w:val="0"/>
          <w:marRight w:val="0"/>
          <w:marTop w:val="0"/>
          <w:marBottom w:val="0"/>
          <w:divBdr>
            <w:top w:val="none" w:sz="0" w:space="0" w:color="auto"/>
            <w:left w:val="none" w:sz="0" w:space="0" w:color="auto"/>
            <w:bottom w:val="none" w:sz="0" w:space="0" w:color="auto"/>
            <w:right w:val="none" w:sz="0" w:space="0" w:color="auto"/>
          </w:divBdr>
          <w:divsChild>
            <w:div w:id="200141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650231">
      <w:bodyDiv w:val="1"/>
      <w:marLeft w:val="0"/>
      <w:marRight w:val="0"/>
      <w:marTop w:val="0"/>
      <w:marBottom w:val="0"/>
      <w:divBdr>
        <w:top w:val="none" w:sz="0" w:space="0" w:color="auto"/>
        <w:left w:val="none" w:sz="0" w:space="0" w:color="auto"/>
        <w:bottom w:val="none" w:sz="0" w:space="0" w:color="auto"/>
        <w:right w:val="none" w:sz="0" w:space="0" w:color="auto"/>
      </w:divBdr>
    </w:div>
    <w:div w:id="745033967">
      <w:bodyDiv w:val="1"/>
      <w:marLeft w:val="0"/>
      <w:marRight w:val="0"/>
      <w:marTop w:val="0"/>
      <w:marBottom w:val="0"/>
      <w:divBdr>
        <w:top w:val="none" w:sz="0" w:space="0" w:color="auto"/>
        <w:left w:val="none" w:sz="0" w:space="0" w:color="auto"/>
        <w:bottom w:val="none" w:sz="0" w:space="0" w:color="auto"/>
        <w:right w:val="none" w:sz="0" w:space="0" w:color="auto"/>
      </w:divBdr>
    </w:div>
    <w:div w:id="748692836">
      <w:bodyDiv w:val="1"/>
      <w:marLeft w:val="0"/>
      <w:marRight w:val="0"/>
      <w:marTop w:val="0"/>
      <w:marBottom w:val="0"/>
      <w:divBdr>
        <w:top w:val="none" w:sz="0" w:space="0" w:color="auto"/>
        <w:left w:val="none" w:sz="0" w:space="0" w:color="auto"/>
        <w:bottom w:val="none" w:sz="0" w:space="0" w:color="auto"/>
        <w:right w:val="none" w:sz="0" w:space="0" w:color="auto"/>
      </w:divBdr>
      <w:divsChild>
        <w:div w:id="1368677487">
          <w:marLeft w:val="0"/>
          <w:marRight w:val="0"/>
          <w:marTop w:val="0"/>
          <w:marBottom w:val="0"/>
          <w:divBdr>
            <w:top w:val="none" w:sz="0" w:space="0" w:color="auto"/>
            <w:left w:val="none" w:sz="0" w:space="0" w:color="auto"/>
            <w:bottom w:val="none" w:sz="0" w:space="0" w:color="auto"/>
            <w:right w:val="none" w:sz="0" w:space="0" w:color="auto"/>
          </w:divBdr>
          <w:divsChild>
            <w:div w:id="500122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855793">
      <w:bodyDiv w:val="1"/>
      <w:marLeft w:val="0"/>
      <w:marRight w:val="0"/>
      <w:marTop w:val="0"/>
      <w:marBottom w:val="0"/>
      <w:divBdr>
        <w:top w:val="none" w:sz="0" w:space="0" w:color="auto"/>
        <w:left w:val="none" w:sz="0" w:space="0" w:color="auto"/>
        <w:bottom w:val="none" w:sz="0" w:space="0" w:color="auto"/>
        <w:right w:val="none" w:sz="0" w:space="0" w:color="auto"/>
      </w:divBdr>
    </w:div>
    <w:div w:id="865682721">
      <w:bodyDiv w:val="1"/>
      <w:marLeft w:val="0"/>
      <w:marRight w:val="0"/>
      <w:marTop w:val="0"/>
      <w:marBottom w:val="0"/>
      <w:divBdr>
        <w:top w:val="none" w:sz="0" w:space="0" w:color="auto"/>
        <w:left w:val="none" w:sz="0" w:space="0" w:color="auto"/>
        <w:bottom w:val="none" w:sz="0" w:space="0" w:color="auto"/>
        <w:right w:val="none" w:sz="0" w:space="0" w:color="auto"/>
      </w:divBdr>
      <w:divsChild>
        <w:div w:id="987170404">
          <w:marLeft w:val="0"/>
          <w:marRight w:val="0"/>
          <w:marTop w:val="0"/>
          <w:marBottom w:val="0"/>
          <w:divBdr>
            <w:top w:val="none" w:sz="0" w:space="0" w:color="auto"/>
            <w:left w:val="none" w:sz="0" w:space="0" w:color="auto"/>
            <w:bottom w:val="none" w:sz="0" w:space="0" w:color="auto"/>
            <w:right w:val="none" w:sz="0" w:space="0" w:color="auto"/>
          </w:divBdr>
          <w:divsChild>
            <w:div w:id="152131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038245">
      <w:bodyDiv w:val="1"/>
      <w:marLeft w:val="0"/>
      <w:marRight w:val="0"/>
      <w:marTop w:val="0"/>
      <w:marBottom w:val="0"/>
      <w:divBdr>
        <w:top w:val="none" w:sz="0" w:space="0" w:color="auto"/>
        <w:left w:val="none" w:sz="0" w:space="0" w:color="auto"/>
        <w:bottom w:val="none" w:sz="0" w:space="0" w:color="auto"/>
        <w:right w:val="none" w:sz="0" w:space="0" w:color="auto"/>
      </w:divBdr>
    </w:div>
    <w:div w:id="989214841">
      <w:bodyDiv w:val="1"/>
      <w:marLeft w:val="0"/>
      <w:marRight w:val="0"/>
      <w:marTop w:val="0"/>
      <w:marBottom w:val="0"/>
      <w:divBdr>
        <w:top w:val="none" w:sz="0" w:space="0" w:color="auto"/>
        <w:left w:val="none" w:sz="0" w:space="0" w:color="auto"/>
        <w:bottom w:val="none" w:sz="0" w:space="0" w:color="auto"/>
        <w:right w:val="none" w:sz="0" w:space="0" w:color="auto"/>
      </w:divBdr>
    </w:div>
    <w:div w:id="994183776">
      <w:bodyDiv w:val="1"/>
      <w:marLeft w:val="0"/>
      <w:marRight w:val="0"/>
      <w:marTop w:val="0"/>
      <w:marBottom w:val="0"/>
      <w:divBdr>
        <w:top w:val="none" w:sz="0" w:space="0" w:color="auto"/>
        <w:left w:val="none" w:sz="0" w:space="0" w:color="auto"/>
        <w:bottom w:val="none" w:sz="0" w:space="0" w:color="auto"/>
        <w:right w:val="none" w:sz="0" w:space="0" w:color="auto"/>
      </w:divBdr>
    </w:div>
    <w:div w:id="1146816813">
      <w:bodyDiv w:val="1"/>
      <w:marLeft w:val="0"/>
      <w:marRight w:val="0"/>
      <w:marTop w:val="0"/>
      <w:marBottom w:val="0"/>
      <w:divBdr>
        <w:top w:val="none" w:sz="0" w:space="0" w:color="auto"/>
        <w:left w:val="none" w:sz="0" w:space="0" w:color="auto"/>
        <w:bottom w:val="none" w:sz="0" w:space="0" w:color="auto"/>
        <w:right w:val="none" w:sz="0" w:space="0" w:color="auto"/>
      </w:divBdr>
    </w:div>
    <w:div w:id="1166551195">
      <w:bodyDiv w:val="1"/>
      <w:marLeft w:val="0"/>
      <w:marRight w:val="0"/>
      <w:marTop w:val="0"/>
      <w:marBottom w:val="0"/>
      <w:divBdr>
        <w:top w:val="none" w:sz="0" w:space="0" w:color="auto"/>
        <w:left w:val="none" w:sz="0" w:space="0" w:color="auto"/>
        <w:bottom w:val="none" w:sz="0" w:space="0" w:color="auto"/>
        <w:right w:val="none" w:sz="0" w:space="0" w:color="auto"/>
      </w:divBdr>
    </w:div>
    <w:div w:id="1246651408">
      <w:bodyDiv w:val="1"/>
      <w:marLeft w:val="0"/>
      <w:marRight w:val="0"/>
      <w:marTop w:val="0"/>
      <w:marBottom w:val="0"/>
      <w:divBdr>
        <w:top w:val="none" w:sz="0" w:space="0" w:color="auto"/>
        <w:left w:val="none" w:sz="0" w:space="0" w:color="auto"/>
        <w:bottom w:val="none" w:sz="0" w:space="0" w:color="auto"/>
        <w:right w:val="none" w:sz="0" w:space="0" w:color="auto"/>
      </w:divBdr>
    </w:div>
    <w:div w:id="1295865633">
      <w:bodyDiv w:val="1"/>
      <w:marLeft w:val="0"/>
      <w:marRight w:val="0"/>
      <w:marTop w:val="0"/>
      <w:marBottom w:val="0"/>
      <w:divBdr>
        <w:top w:val="none" w:sz="0" w:space="0" w:color="auto"/>
        <w:left w:val="none" w:sz="0" w:space="0" w:color="auto"/>
        <w:bottom w:val="none" w:sz="0" w:space="0" w:color="auto"/>
        <w:right w:val="none" w:sz="0" w:space="0" w:color="auto"/>
      </w:divBdr>
      <w:divsChild>
        <w:div w:id="768768958">
          <w:marLeft w:val="0"/>
          <w:marRight w:val="0"/>
          <w:marTop w:val="0"/>
          <w:marBottom w:val="0"/>
          <w:divBdr>
            <w:top w:val="none" w:sz="0" w:space="0" w:color="auto"/>
            <w:left w:val="none" w:sz="0" w:space="0" w:color="auto"/>
            <w:bottom w:val="none" w:sz="0" w:space="0" w:color="auto"/>
            <w:right w:val="none" w:sz="0" w:space="0" w:color="auto"/>
          </w:divBdr>
          <w:divsChild>
            <w:div w:id="76088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85663">
      <w:bodyDiv w:val="1"/>
      <w:marLeft w:val="0"/>
      <w:marRight w:val="0"/>
      <w:marTop w:val="0"/>
      <w:marBottom w:val="0"/>
      <w:divBdr>
        <w:top w:val="none" w:sz="0" w:space="0" w:color="auto"/>
        <w:left w:val="none" w:sz="0" w:space="0" w:color="auto"/>
        <w:bottom w:val="none" w:sz="0" w:space="0" w:color="auto"/>
        <w:right w:val="none" w:sz="0" w:space="0" w:color="auto"/>
      </w:divBdr>
      <w:divsChild>
        <w:div w:id="215359616">
          <w:marLeft w:val="0"/>
          <w:marRight w:val="0"/>
          <w:marTop w:val="0"/>
          <w:marBottom w:val="0"/>
          <w:divBdr>
            <w:top w:val="none" w:sz="0" w:space="0" w:color="auto"/>
            <w:left w:val="none" w:sz="0" w:space="0" w:color="auto"/>
            <w:bottom w:val="none" w:sz="0" w:space="0" w:color="auto"/>
            <w:right w:val="none" w:sz="0" w:space="0" w:color="auto"/>
          </w:divBdr>
          <w:divsChild>
            <w:div w:id="1878200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128248">
      <w:bodyDiv w:val="1"/>
      <w:marLeft w:val="0"/>
      <w:marRight w:val="0"/>
      <w:marTop w:val="0"/>
      <w:marBottom w:val="0"/>
      <w:divBdr>
        <w:top w:val="none" w:sz="0" w:space="0" w:color="auto"/>
        <w:left w:val="none" w:sz="0" w:space="0" w:color="auto"/>
        <w:bottom w:val="none" w:sz="0" w:space="0" w:color="auto"/>
        <w:right w:val="none" w:sz="0" w:space="0" w:color="auto"/>
      </w:divBdr>
    </w:div>
    <w:div w:id="1335839071">
      <w:bodyDiv w:val="1"/>
      <w:marLeft w:val="0"/>
      <w:marRight w:val="0"/>
      <w:marTop w:val="0"/>
      <w:marBottom w:val="0"/>
      <w:divBdr>
        <w:top w:val="none" w:sz="0" w:space="0" w:color="auto"/>
        <w:left w:val="none" w:sz="0" w:space="0" w:color="auto"/>
        <w:bottom w:val="none" w:sz="0" w:space="0" w:color="auto"/>
        <w:right w:val="none" w:sz="0" w:space="0" w:color="auto"/>
      </w:divBdr>
    </w:div>
    <w:div w:id="1467239826">
      <w:bodyDiv w:val="1"/>
      <w:marLeft w:val="0"/>
      <w:marRight w:val="0"/>
      <w:marTop w:val="0"/>
      <w:marBottom w:val="0"/>
      <w:divBdr>
        <w:top w:val="none" w:sz="0" w:space="0" w:color="auto"/>
        <w:left w:val="none" w:sz="0" w:space="0" w:color="auto"/>
        <w:bottom w:val="none" w:sz="0" w:space="0" w:color="auto"/>
        <w:right w:val="none" w:sz="0" w:space="0" w:color="auto"/>
      </w:divBdr>
      <w:divsChild>
        <w:div w:id="874535868">
          <w:marLeft w:val="0"/>
          <w:marRight w:val="0"/>
          <w:marTop w:val="0"/>
          <w:marBottom w:val="0"/>
          <w:divBdr>
            <w:top w:val="none" w:sz="0" w:space="0" w:color="auto"/>
            <w:left w:val="none" w:sz="0" w:space="0" w:color="auto"/>
            <w:bottom w:val="none" w:sz="0" w:space="0" w:color="auto"/>
            <w:right w:val="none" w:sz="0" w:space="0" w:color="auto"/>
          </w:divBdr>
          <w:divsChild>
            <w:div w:id="624122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605745">
      <w:bodyDiv w:val="1"/>
      <w:marLeft w:val="0"/>
      <w:marRight w:val="0"/>
      <w:marTop w:val="0"/>
      <w:marBottom w:val="0"/>
      <w:divBdr>
        <w:top w:val="none" w:sz="0" w:space="0" w:color="auto"/>
        <w:left w:val="none" w:sz="0" w:space="0" w:color="auto"/>
        <w:bottom w:val="none" w:sz="0" w:space="0" w:color="auto"/>
        <w:right w:val="none" w:sz="0" w:space="0" w:color="auto"/>
      </w:divBdr>
      <w:divsChild>
        <w:div w:id="294795634">
          <w:marLeft w:val="0"/>
          <w:marRight w:val="0"/>
          <w:marTop w:val="0"/>
          <w:marBottom w:val="0"/>
          <w:divBdr>
            <w:top w:val="none" w:sz="0" w:space="0" w:color="auto"/>
            <w:left w:val="none" w:sz="0" w:space="0" w:color="auto"/>
            <w:bottom w:val="none" w:sz="0" w:space="0" w:color="auto"/>
            <w:right w:val="none" w:sz="0" w:space="0" w:color="auto"/>
          </w:divBdr>
          <w:divsChild>
            <w:div w:id="156502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535519">
      <w:bodyDiv w:val="1"/>
      <w:marLeft w:val="0"/>
      <w:marRight w:val="0"/>
      <w:marTop w:val="0"/>
      <w:marBottom w:val="0"/>
      <w:divBdr>
        <w:top w:val="none" w:sz="0" w:space="0" w:color="auto"/>
        <w:left w:val="none" w:sz="0" w:space="0" w:color="auto"/>
        <w:bottom w:val="none" w:sz="0" w:space="0" w:color="auto"/>
        <w:right w:val="none" w:sz="0" w:space="0" w:color="auto"/>
      </w:divBdr>
    </w:div>
    <w:div w:id="1591766934">
      <w:bodyDiv w:val="1"/>
      <w:marLeft w:val="0"/>
      <w:marRight w:val="0"/>
      <w:marTop w:val="0"/>
      <w:marBottom w:val="0"/>
      <w:divBdr>
        <w:top w:val="none" w:sz="0" w:space="0" w:color="auto"/>
        <w:left w:val="none" w:sz="0" w:space="0" w:color="auto"/>
        <w:bottom w:val="none" w:sz="0" w:space="0" w:color="auto"/>
        <w:right w:val="none" w:sz="0" w:space="0" w:color="auto"/>
      </w:divBdr>
    </w:div>
    <w:div w:id="1618878256">
      <w:bodyDiv w:val="1"/>
      <w:marLeft w:val="0"/>
      <w:marRight w:val="0"/>
      <w:marTop w:val="0"/>
      <w:marBottom w:val="0"/>
      <w:divBdr>
        <w:top w:val="none" w:sz="0" w:space="0" w:color="auto"/>
        <w:left w:val="none" w:sz="0" w:space="0" w:color="auto"/>
        <w:bottom w:val="none" w:sz="0" w:space="0" w:color="auto"/>
        <w:right w:val="none" w:sz="0" w:space="0" w:color="auto"/>
      </w:divBdr>
    </w:div>
    <w:div w:id="1623413282">
      <w:bodyDiv w:val="1"/>
      <w:marLeft w:val="0"/>
      <w:marRight w:val="0"/>
      <w:marTop w:val="0"/>
      <w:marBottom w:val="0"/>
      <w:divBdr>
        <w:top w:val="none" w:sz="0" w:space="0" w:color="auto"/>
        <w:left w:val="none" w:sz="0" w:space="0" w:color="auto"/>
        <w:bottom w:val="none" w:sz="0" w:space="0" w:color="auto"/>
        <w:right w:val="none" w:sz="0" w:space="0" w:color="auto"/>
      </w:divBdr>
    </w:div>
    <w:div w:id="1631012280">
      <w:bodyDiv w:val="1"/>
      <w:marLeft w:val="0"/>
      <w:marRight w:val="0"/>
      <w:marTop w:val="0"/>
      <w:marBottom w:val="0"/>
      <w:divBdr>
        <w:top w:val="none" w:sz="0" w:space="0" w:color="auto"/>
        <w:left w:val="none" w:sz="0" w:space="0" w:color="auto"/>
        <w:bottom w:val="none" w:sz="0" w:space="0" w:color="auto"/>
        <w:right w:val="none" w:sz="0" w:space="0" w:color="auto"/>
      </w:divBdr>
    </w:div>
    <w:div w:id="1653018490">
      <w:bodyDiv w:val="1"/>
      <w:marLeft w:val="0"/>
      <w:marRight w:val="0"/>
      <w:marTop w:val="0"/>
      <w:marBottom w:val="0"/>
      <w:divBdr>
        <w:top w:val="none" w:sz="0" w:space="0" w:color="auto"/>
        <w:left w:val="none" w:sz="0" w:space="0" w:color="auto"/>
        <w:bottom w:val="none" w:sz="0" w:space="0" w:color="auto"/>
        <w:right w:val="none" w:sz="0" w:space="0" w:color="auto"/>
      </w:divBdr>
    </w:div>
    <w:div w:id="1746300116">
      <w:bodyDiv w:val="1"/>
      <w:marLeft w:val="0"/>
      <w:marRight w:val="0"/>
      <w:marTop w:val="0"/>
      <w:marBottom w:val="0"/>
      <w:divBdr>
        <w:top w:val="none" w:sz="0" w:space="0" w:color="auto"/>
        <w:left w:val="none" w:sz="0" w:space="0" w:color="auto"/>
        <w:bottom w:val="none" w:sz="0" w:space="0" w:color="auto"/>
        <w:right w:val="none" w:sz="0" w:space="0" w:color="auto"/>
      </w:divBdr>
    </w:div>
    <w:div w:id="1746763532">
      <w:bodyDiv w:val="1"/>
      <w:marLeft w:val="0"/>
      <w:marRight w:val="0"/>
      <w:marTop w:val="0"/>
      <w:marBottom w:val="0"/>
      <w:divBdr>
        <w:top w:val="none" w:sz="0" w:space="0" w:color="auto"/>
        <w:left w:val="none" w:sz="0" w:space="0" w:color="auto"/>
        <w:bottom w:val="none" w:sz="0" w:space="0" w:color="auto"/>
        <w:right w:val="none" w:sz="0" w:space="0" w:color="auto"/>
      </w:divBdr>
    </w:div>
    <w:div w:id="1797750518">
      <w:bodyDiv w:val="1"/>
      <w:marLeft w:val="0"/>
      <w:marRight w:val="0"/>
      <w:marTop w:val="0"/>
      <w:marBottom w:val="0"/>
      <w:divBdr>
        <w:top w:val="none" w:sz="0" w:space="0" w:color="auto"/>
        <w:left w:val="none" w:sz="0" w:space="0" w:color="auto"/>
        <w:bottom w:val="none" w:sz="0" w:space="0" w:color="auto"/>
        <w:right w:val="none" w:sz="0" w:space="0" w:color="auto"/>
      </w:divBdr>
      <w:divsChild>
        <w:div w:id="520245553">
          <w:marLeft w:val="0"/>
          <w:marRight w:val="0"/>
          <w:marTop w:val="0"/>
          <w:marBottom w:val="0"/>
          <w:divBdr>
            <w:top w:val="none" w:sz="0" w:space="0" w:color="auto"/>
            <w:left w:val="none" w:sz="0" w:space="0" w:color="auto"/>
            <w:bottom w:val="none" w:sz="0" w:space="0" w:color="auto"/>
            <w:right w:val="none" w:sz="0" w:space="0" w:color="auto"/>
          </w:divBdr>
          <w:divsChild>
            <w:div w:id="61271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347065">
      <w:bodyDiv w:val="1"/>
      <w:marLeft w:val="0"/>
      <w:marRight w:val="0"/>
      <w:marTop w:val="0"/>
      <w:marBottom w:val="0"/>
      <w:divBdr>
        <w:top w:val="none" w:sz="0" w:space="0" w:color="auto"/>
        <w:left w:val="none" w:sz="0" w:space="0" w:color="auto"/>
        <w:bottom w:val="none" w:sz="0" w:space="0" w:color="auto"/>
        <w:right w:val="none" w:sz="0" w:space="0" w:color="auto"/>
      </w:divBdr>
    </w:div>
    <w:div w:id="1941136958">
      <w:bodyDiv w:val="1"/>
      <w:marLeft w:val="0"/>
      <w:marRight w:val="0"/>
      <w:marTop w:val="0"/>
      <w:marBottom w:val="0"/>
      <w:divBdr>
        <w:top w:val="none" w:sz="0" w:space="0" w:color="auto"/>
        <w:left w:val="none" w:sz="0" w:space="0" w:color="auto"/>
        <w:bottom w:val="none" w:sz="0" w:space="0" w:color="auto"/>
        <w:right w:val="none" w:sz="0" w:space="0" w:color="auto"/>
      </w:divBdr>
      <w:divsChild>
        <w:div w:id="1422682002">
          <w:marLeft w:val="0"/>
          <w:marRight w:val="0"/>
          <w:marTop w:val="0"/>
          <w:marBottom w:val="0"/>
          <w:divBdr>
            <w:top w:val="none" w:sz="0" w:space="0" w:color="auto"/>
            <w:left w:val="none" w:sz="0" w:space="0" w:color="auto"/>
            <w:bottom w:val="none" w:sz="0" w:space="0" w:color="auto"/>
            <w:right w:val="none" w:sz="0" w:space="0" w:color="auto"/>
          </w:divBdr>
          <w:divsChild>
            <w:div w:id="60496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930920">
      <w:bodyDiv w:val="1"/>
      <w:marLeft w:val="0"/>
      <w:marRight w:val="0"/>
      <w:marTop w:val="0"/>
      <w:marBottom w:val="0"/>
      <w:divBdr>
        <w:top w:val="none" w:sz="0" w:space="0" w:color="auto"/>
        <w:left w:val="none" w:sz="0" w:space="0" w:color="auto"/>
        <w:bottom w:val="none" w:sz="0" w:space="0" w:color="auto"/>
        <w:right w:val="none" w:sz="0" w:space="0" w:color="auto"/>
      </w:divBdr>
    </w:div>
    <w:div w:id="2098407525">
      <w:bodyDiv w:val="1"/>
      <w:marLeft w:val="0"/>
      <w:marRight w:val="0"/>
      <w:marTop w:val="0"/>
      <w:marBottom w:val="0"/>
      <w:divBdr>
        <w:top w:val="none" w:sz="0" w:space="0" w:color="auto"/>
        <w:left w:val="none" w:sz="0" w:space="0" w:color="auto"/>
        <w:bottom w:val="none" w:sz="0" w:space="0" w:color="auto"/>
        <w:right w:val="none" w:sz="0" w:space="0" w:color="auto"/>
      </w:divBdr>
      <w:divsChild>
        <w:div w:id="589898284">
          <w:marLeft w:val="0"/>
          <w:marRight w:val="0"/>
          <w:marTop w:val="0"/>
          <w:marBottom w:val="0"/>
          <w:divBdr>
            <w:top w:val="none" w:sz="0" w:space="0" w:color="auto"/>
            <w:left w:val="none" w:sz="0" w:space="0" w:color="auto"/>
            <w:bottom w:val="none" w:sz="0" w:space="0" w:color="auto"/>
            <w:right w:val="none" w:sz="0" w:space="0" w:color="auto"/>
          </w:divBdr>
          <w:divsChild>
            <w:div w:id="826432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e.lanbook.com/book/509350" TargetMode="External"/><Relationship Id="rId26" Type="http://schemas.openxmlformats.org/officeDocument/2006/relationships/hyperlink" Target="https://cyberleninka.ru/article/n/ispolzovanie-metoda-opredeleniya-shozhesti-slov-dlya-otsenki-algoritmov-vektorizatsii-teksta" TargetMode="External"/><Relationship Id="rId39" Type="http://schemas.openxmlformats.org/officeDocument/2006/relationships/image" Target="media/image4.png"/><Relationship Id="rId21" Type="http://schemas.openxmlformats.org/officeDocument/2006/relationships/hyperlink" Target="https://mail.ru/" TargetMode="External"/><Relationship Id="rId34" Type="http://schemas.openxmlformats.org/officeDocument/2006/relationships/hyperlink" Target="https://doi.org/10.1007/978-981-19-0351-9_6-2"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cyberleninka.ru/article/n/adaptivnye-intellektualnye-sistemy-podderzhki-obucheniya-v-vysshey-shkole-podhody-tehnologii-effekty" TargetMode="External"/><Relationship Id="rId20" Type="http://schemas.openxmlformats.org/officeDocument/2006/relationships/hyperlink" Target="https://minobrnauki.gov.ru/upload/2025/11/%25D0%259C%25D0%25A1%25D0%259E%25202024.pdf" TargetMode="External"/><Relationship Id="rId29" Type="http://schemas.openxmlformats.org/officeDocument/2006/relationships/hyperlink" Target="https://e.lanbook.com/book/461498"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thub.com/KlosZ/LLM-CoT-GDS" TargetMode="External"/><Relationship Id="rId24" Type="http://schemas.openxmlformats.org/officeDocument/2006/relationships/hyperlink" Target="https://e.lanbook.com/book/241211" TargetMode="External"/><Relationship Id="rId32" Type="http://schemas.openxmlformats.org/officeDocument/2006/relationships/hyperlink" Target="https://eric.ed.gov/?id=ED049630" TargetMode="External"/><Relationship Id="rId37" Type="http://schemas.openxmlformats.org/officeDocument/2006/relationships/hyperlink" Target="https://doi.org/10.53623/apga.v1i1.98"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issek.hse.ru/news/1080237504.html" TargetMode="External"/><Relationship Id="rId23" Type="http://schemas.openxmlformats.org/officeDocument/2006/relationships/hyperlink" Target="https://cyberleninka.ru/article/n/klassifikatsiya-i-osnovnye-algoritmy-embendinga-v-kontekste-bolshih-yazykovyh-modeley" TargetMode="External"/><Relationship Id="rId28" Type="http://schemas.openxmlformats.org/officeDocument/2006/relationships/hyperlink" Target="https://e.lanbook.com/book/499391" TargetMode="External"/><Relationship Id="rId36" Type="http://schemas.openxmlformats.org/officeDocument/2006/relationships/hyperlink" Target="https://doi.org/10.1007/s42438-025-00614-4" TargetMode="External"/><Relationship Id="rId10" Type="http://schemas.openxmlformats.org/officeDocument/2006/relationships/hyperlink" Target="https://github.com/timurgainutdinov1/ai_assistant_pp" TargetMode="External"/><Relationship Id="rId19" Type="http://schemas.openxmlformats.org/officeDocument/2006/relationships/hyperlink" Target="https://cyberleninka.ru/article/n/aktualnye-trendy-neyrosetey-v-obrazovanii" TargetMode="External"/><Relationship Id="rId31" Type="http://schemas.openxmlformats.org/officeDocument/2006/relationships/hyperlink" Target="https://www.researchgate.net/publication/362324531" TargetMode="External"/><Relationship Id="rId4" Type="http://schemas.openxmlformats.org/officeDocument/2006/relationships/settings" Target="settings.xml"/><Relationship Id="rId9" Type="http://schemas.openxmlformats.org/officeDocument/2006/relationships/hyperlink" Target="https://vk.com/away.php?to=https%3A%2F%2Feric.ed.gov%2F%3Fq%3DBase-line%26ff1%3DsubTeaching%2BMethods%26pg%3D6%26id%3DED049630&amp;utf=1" TargetMode="External"/><Relationship Id="rId14" Type="http://schemas.openxmlformats.org/officeDocument/2006/relationships/hyperlink" Target="https://e.lanbook.com/book/497492" TargetMode="External"/><Relationship Id="rId22" Type="http://schemas.openxmlformats.org/officeDocument/2006/relationships/hyperlink" Target="https://hi-tech.mail.ru/news/113228-shkoly-yuzhnoj-korei-vvodyat-umnye-ii-uchebniki-v-klassah-budushego/" TargetMode="External"/><Relationship Id="rId27" Type="http://schemas.openxmlformats.org/officeDocument/2006/relationships/hyperlink" Target="https://cyberleninka.ru/article/n/sovremennye-adaptivnye-i-intellektualnye-tsifrovye-sistemy-obucheniya-mehanizmy-i-potentsial" TargetMode="External"/><Relationship Id="rId30" Type="http://schemas.openxmlformats.org/officeDocument/2006/relationships/hyperlink" Target="https://cyberleninka.ru/article/n/vozmozhnosti-i-problemy-bolshih-yazykovyh-modeley-v-obrazovanii-na-primere-chatgpt" TargetMode="External"/><Relationship Id="rId35" Type="http://schemas.openxmlformats.org/officeDocument/2006/relationships/hyperlink" Target="https://doi.org/10.1007/s42438-025-00614-4" TargetMode="External"/><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hyperlink" Target="https://e.lanbook.com/book/514902" TargetMode="External"/><Relationship Id="rId25" Type="http://schemas.openxmlformats.org/officeDocument/2006/relationships/hyperlink" Target="https://moluch.ru/archive/592/128945" TargetMode="External"/><Relationship Id="rId33" Type="http://schemas.openxmlformats.org/officeDocument/2006/relationships/hyperlink" Target="https://doi.org/10.1007/978-981-19-0351-9_6-2" TargetMode="External"/><Relationship Id="rId38" Type="http://schemas.openxmlformats.org/officeDocument/2006/relationships/hyperlink" Target="https://www.researchgate.net/publication/3623245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F7DC5-DB83-4F0E-9A60-0B002E119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537</TotalTime>
  <Pages>29</Pages>
  <Words>6432</Words>
  <Characters>36669</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Наталия Корнилова</cp:lastModifiedBy>
  <cp:revision>10</cp:revision>
  <cp:lastPrinted>2022-04-13T13:26:00Z</cp:lastPrinted>
  <dcterms:created xsi:type="dcterms:W3CDTF">2026-05-20T19:33:00Z</dcterms:created>
  <dcterms:modified xsi:type="dcterms:W3CDTF">2026-05-23T03:19:00Z</dcterms:modified>
</cp:coreProperties>
</file>